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tabs>
          <w:tab w:val="left" w:pos="3360"/>
        </w:tabs>
        <w:jc w:val="left"/>
        <w:rPr>
          <w:rFonts w:hint="eastAsia" w:ascii="黑体" w:hAnsi="黑体" w:eastAsia="黑体" w:cs="黑体"/>
          <w:bCs/>
          <w:color w:val="000000"/>
          <w:kern w:val="0"/>
          <w:sz w:val="32"/>
          <w:szCs w:val="32"/>
          <w:highlight w:val="none"/>
          <w:shd w:val="clear" w:color="auto" w:fill="FFFFFF"/>
        </w:rPr>
      </w:pPr>
      <w:bookmarkStart w:id="0" w:name="_GoBack"/>
      <w:bookmarkEnd w:id="0"/>
      <w:r>
        <w:rPr>
          <w:rFonts w:hint="eastAsia" w:ascii="黑体" w:hAnsi="黑体" w:eastAsia="黑体" w:cs="黑体"/>
          <w:bCs/>
          <w:color w:val="000000"/>
          <w:kern w:val="0"/>
          <w:sz w:val="32"/>
          <w:szCs w:val="32"/>
          <w:highlight w:val="none"/>
          <w:shd w:val="clear" w:color="auto" w:fill="FFFFFF"/>
        </w:rPr>
        <w:t>附件1</w:t>
      </w:r>
    </w:p>
    <w:p>
      <w:pPr>
        <w:pStyle w:val="11"/>
        <w:tabs>
          <w:tab w:val="left" w:pos="3360"/>
        </w:tabs>
        <w:spacing w:line="580" w:lineRule="exact"/>
        <w:ind w:firstLine="0"/>
        <w:jc w:val="center"/>
        <w:rPr>
          <w:rFonts w:ascii="方正小标宋简体" w:hAnsi="方正小标宋简体" w:eastAsia="方正小标宋简体" w:cs="方正小标宋简体"/>
          <w:color w:val="000000"/>
          <w:sz w:val="44"/>
          <w:szCs w:val="44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highlight w:val="none"/>
        </w:rPr>
        <w:t>公开招聘报考条件</w:t>
      </w:r>
    </w:p>
    <w:tbl>
      <w:tblPr>
        <w:tblStyle w:val="12"/>
        <w:tblpPr w:leftFromText="180" w:rightFromText="180" w:vertAnchor="text" w:horzAnchor="page" w:tblpX="1678" w:tblpY="1132"/>
        <w:tblOverlap w:val="never"/>
        <w:tblW w:w="14707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8"/>
        <w:gridCol w:w="1151"/>
        <w:gridCol w:w="695"/>
        <w:gridCol w:w="996"/>
        <w:gridCol w:w="1568"/>
        <w:gridCol w:w="1700"/>
        <w:gridCol w:w="3300"/>
        <w:gridCol w:w="2902"/>
        <w:gridCol w:w="788"/>
        <w:gridCol w:w="86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tblHeader/>
          <w:jc w:val="center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tabs>
                <w:tab w:val="left" w:pos="3360"/>
              </w:tabs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黑体" w:hAnsi="宋体" w:eastAsia="黑体" w:cs="黑体"/>
                <w:color w:val="000000"/>
                <w:sz w:val="22"/>
                <w:szCs w:val="22"/>
                <w:highlight w:val="none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highlight w:val="none"/>
                <w:lang w:bidi="ar"/>
              </w:rPr>
              <w:t>岗位序号</w:t>
            </w:r>
          </w:p>
        </w:tc>
        <w:tc>
          <w:tcPr>
            <w:tcW w:w="1151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tabs>
                <w:tab w:val="left" w:pos="3360"/>
              </w:tabs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/>
                <w:highlight w:val="none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highlight w:val="none"/>
                <w:lang w:bidi="ar"/>
              </w:rPr>
              <w:t>岗位名称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tabs>
                <w:tab w:val="left" w:pos="3360"/>
              </w:tabs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黑体" w:hAnsi="宋体" w:eastAsia="黑体" w:cs="黑体"/>
                <w:color w:val="000000"/>
                <w:sz w:val="22"/>
                <w:szCs w:val="22"/>
                <w:highlight w:val="none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highlight w:val="none"/>
                <w:lang w:bidi="ar"/>
              </w:rPr>
              <w:t>人数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tabs>
                <w:tab w:val="left" w:pos="3360"/>
              </w:tabs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黑体" w:hAnsi="宋体" w:eastAsia="黑体" w:cs="黑体"/>
                <w:color w:val="000000"/>
                <w:sz w:val="22"/>
                <w:szCs w:val="22"/>
                <w:highlight w:val="none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highlight w:val="none"/>
                <w:lang w:bidi="ar"/>
              </w:rPr>
              <w:t>年龄限制</w:t>
            </w:r>
          </w:p>
        </w:tc>
        <w:tc>
          <w:tcPr>
            <w:tcW w:w="156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tabs>
                <w:tab w:val="left" w:pos="3360"/>
              </w:tabs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highlight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highlight w:val="none"/>
                <w:lang w:bidi="ar"/>
              </w:rPr>
              <w:t>学历</w:t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highlight w:val="none"/>
                <w:lang w:eastAsia="zh-CN" w:bidi="ar"/>
              </w:rPr>
              <w:t>、</w:t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highlight w:val="none"/>
                <w:lang w:val="en-US" w:eastAsia="zh-CN" w:bidi="ar"/>
              </w:rPr>
              <w:t>学位</w:t>
            </w:r>
          </w:p>
          <w:p>
            <w:pPr>
              <w:keepNext w:val="0"/>
              <w:keepLines w:val="0"/>
              <w:widowControl/>
              <w:suppressLineNumbers w:val="0"/>
              <w:tabs>
                <w:tab w:val="left" w:pos="3360"/>
              </w:tabs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黑体" w:hAnsi="宋体" w:eastAsia="黑体" w:cs="黑体"/>
                <w:color w:val="000000"/>
                <w:sz w:val="22"/>
                <w:szCs w:val="22"/>
                <w:highlight w:val="none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highlight w:val="none"/>
                <w:lang w:bidi="ar"/>
              </w:rPr>
              <w:t>要求</w:t>
            </w:r>
          </w:p>
        </w:tc>
        <w:tc>
          <w:tcPr>
            <w:tcW w:w="170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tabs>
                <w:tab w:val="left" w:pos="3360"/>
              </w:tabs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黑体" w:hAnsi="宋体" w:eastAsia="黑体" w:cs="黑体"/>
                <w:color w:val="000000"/>
                <w:sz w:val="22"/>
                <w:szCs w:val="22"/>
                <w:highlight w:val="none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highlight w:val="none"/>
                <w:lang w:bidi="ar"/>
              </w:rPr>
              <w:t>专业要求</w:t>
            </w:r>
          </w:p>
        </w:tc>
        <w:tc>
          <w:tcPr>
            <w:tcW w:w="330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tabs>
                <w:tab w:val="left" w:pos="3360"/>
              </w:tabs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黑体" w:hAnsi="宋体" w:eastAsia="黑体" w:cs="黑体"/>
                <w:color w:val="000000"/>
                <w:sz w:val="22"/>
                <w:szCs w:val="22"/>
                <w:highlight w:val="none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highlight w:val="none"/>
                <w:lang w:bidi="ar"/>
              </w:rPr>
              <w:t>任职资格</w:t>
            </w:r>
          </w:p>
        </w:tc>
        <w:tc>
          <w:tcPr>
            <w:tcW w:w="2902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tabs>
                <w:tab w:val="left" w:pos="3360"/>
              </w:tabs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黑体" w:hAnsi="宋体" w:eastAsia="黑体" w:cs="黑体"/>
                <w:color w:val="000000"/>
                <w:kern w:val="0"/>
                <w:sz w:val="22"/>
                <w:szCs w:val="22"/>
                <w:highlight w:val="none"/>
                <w:lang w:bidi="ar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highlight w:val="none"/>
                <w:lang w:bidi="ar"/>
              </w:rPr>
              <w:t>岗位职责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tabs>
                <w:tab w:val="left" w:pos="3360"/>
              </w:tabs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黑体" w:hAnsi="宋体" w:eastAsia="黑体" w:cs="黑体"/>
                <w:color w:val="000000"/>
                <w:sz w:val="22"/>
                <w:szCs w:val="22"/>
                <w:highlight w:val="none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highlight w:val="none"/>
                <w:lang w:bidi="ar"/>
              </w:rPr>
              <w:t>考试形式</w:t>
            </w: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tabs>
                <w:tab w:val="left" w:pos="3360"/>
              </w:tabs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黑体" w:hAnsi="宋体" w:eastAsia="黑体" w:cs="黑体"/>
                <w:color w:val="000000"/>
                <w:kern w:val="0"/>
                <w:sz w:val="22"/>
                <w:szCs w:val="22"/>
                <w:highlight w:val="none"/>
                <w:lang w:bidi="ar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highlight w:val="none"/>
                <w:lang w:bidi="ar"/>
              </w:rPr>
              <w:t>工作地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0" w:hRule="atLeast"/>
          <w:jc w:val="center"/>
        </w:trPr>
        <w:tc>
          <w:tcPr>
            <w:tcW w:w="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tabs>
                <w:tab w:val="left" w:pos="3360"/>
              </w:tabs>
              <w:adjustRightInd w:val="0"/>
              <w:snapToGrid w:val="0"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highlight w:val="none"/>
              </w:rPr>
              <w:t>1</w:t>
            </w:r>
          </w:p>
        </w:tc>
        <w:tc>
          <w:tcPr>
            <w:tcW w:w="1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tabs>
                <w:tab w:val="left" w:pos="3360"/>
              </w:tabs>
              <w:adjustRightInd w:val="0"/>
              <w:snapToGrid w:val="0"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highlight w:val="none"/>
              </w:rPr>
              <w:t>投资业务部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highlight w:val="none"/>
                <w:lang w:val="en-US" w:eastAsia="zh-CN"/>
              </w:rPr>
              <w:t>部门负责人</w:t>
            </w:r>
          </w:p>
        </w:tc>
        <w:tc>
          <w:tcPr>
            <w:tcW w:w="69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tabs>
                <w:tab w:val="left" w:pos="3360"/>
              </w:tabs>
              <w:adjustRightInd w:val="0"/>
              <w:snapToGrid w:val="0"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highlight w:val="none"/>
              </w:rPr>
              <w:t>1</w:t>
            </w:r>
          </w:p>
        </w:tc>
        <w:tc>
          <w:tcPr>
            <w:tcW w:w="996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tabs>
                <w:tab w:val="left" w:pos="3360"/>
              </w:tabs>
              <w:adjustRightInd w:val="0"/>
              <w:snapToGrid w:val="0"/>
              <w:spacing w:before="0" w:beforeAutospacing="0" w:after="0" w:afterAutospacing="0" w:line="300" w:lineRule="exact"/>
              <w:ind w:left="0" w:right="0"/>
              <w:jc w:val="left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highlight w:val="none"/>
              </w:rPr>
              <w:t>197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highlight w:val="none"/>
                <w:lang w:val="en-US" w:eastAsia="zh-CN"/>
              </w:rPr>
              <w:t>9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highlight w:val="none"/>
                <w:lang w:eastAsia="zh-Hans"/>
              </w:rPr>
              <w:t>年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highlight w:val="none"/>
                <w:lang w:val="en-US" w:eastAsia="zh-CN"/>
              </w:rPr>
              <w:t>12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highlight w:val="none"/>
              </w:rPr>
              <w:t>月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highlight w:val="none"/>
                <w:lang w:val="en-US" w:eastAsia="zh-CN"/>
              </w:rPr>
              <w:t>6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highlight w:val="none"/>
              </w:rPr>
              <w:t>日以后出生</w:t>
            </w:r>
          </w:p>
        </w:tc>
        <w:tc>
          <w:tcPr>
            <w:tcW w:w="156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tabs>
                <w:tab w:val="left" w:pos="3360"/>
              </w:tabs>
              <w:adjustRightInd w:val="0"/>
              <w:snapToGrid w:val="0"/>
              <w:spacing w:before="0" w:beforeAutospacing="0" w:after="0" w:afterAutospacing="0" w:line="300" w:lineRule="exact"/>
              <w:ind w:left="0" w:right="0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highlight w:val="none"/>
              </w:rPr>
              <w:t>研究生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highlight w:val="none"/>
                <w:lang w:val="en-US" w:eastAsia="zh-CN"/>
              </w:rPr>
              <w:t>及以上，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highlight w:val="none"/>
              </w:rPr>
              <w:t>硕士及以上</w:t>
            </w:r>
          </w:p>
        </w:tc>
        <w:tc>
          <w:tcPr>
            <w:tcW w:w="170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tabs>
                <w:tab w:val="left" w:pos="3360"/>
              </w:tabs>
              <w:adjustRightInd w:val="0"/>
              <w:snapToGrid w:val="0"/>
              <w:spacing w:before="0" w:beforeAutospacing="0" w:after="0" w:afterAutospacing="0" w:line="300" w:lineRule="exact"/>
              <w:ind w:left="0" w:right="0"/>
              <w:jc w:val="left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highlight w:val="none"/>
              </w:rPr>
              <w:t>研究生所学专业要求为：理论经济学类、应用经济学类、统计学类、法学类、数学类、物理学类、机械工程类、电气工程类、电子科学与技术类、信息与通信工程类、计算机科学与技术类、工商管理类。</w:t>
            </w:r>
          </w:p>
        </w:tc>
        <w:tc>
          <w:tcPr>
            <w:tcW w:w="330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Autospacing="0" w:line="300" w:lineRule="exact"/>
              <w:ind w:left="0" w:right="0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highlight w:val="none"/>
                <w:lang w:val="en-US" w:eastAsia="zh-CN" w:bidi="ar"/>
              </w:rPr>
              <w:t>1.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highlight w:val="none"/>
                <w:lang w:bidi="ar"/>
              </w:rPr>
              <w:t>最高学历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highlight w:val="none"/>
              </w:rPr>
              <w:t>为“双一流建设”院校或者2023年QS排名前100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highlight w:val="none"/>
                <w:lang w:eastAsia="zh-CN"/>
              </w:rPr>
              <w:t>；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Autospacing="0" w:line="300" w:lineRule="exact"/>
              <w:ind w:left="0" w:right="0"/>
              <w:rPr>
                <w:rFonts w:hint="default" w:ascii="仿宋_GB2312" w:hAnsi="仿宋_GB2312" w:eastAsia="仿宋_GB2312" w:cs="仿宋_GB2312"/>
                <w:color w:val="00000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highlight w:val="none"/>
                <w:lang w:val="en-US" w:eastAsia="zh-CN"/>
              </w:rPr>
              <w:t>2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highlight w:val="none"/>
              </w:rPr>
              <w:t>.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highlight w:val="none"/>
                <w:lang w:val="en-US" w:eastAsia="zh-CN"/>
              </w:rPr>
              <w:t>5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highlight w:val="none"/>
              </w:rPr>
              <w:t>年及以上股权投资机构工作经历，有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highlight w:val="none"/>
                <w:lang w:val="en-US" w:eastAsia="zh-CN"/>
              </w:rPr>
              <w:t>2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highlight w:val="none"/>
              </w:rPr>
              <w:t>个及以上股权投资投出案例；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Autospacing="0" w:line="300" w:lineRule="exact"/>
              <w:ind w:left="0" w:right="0"/>
              <w:rPr>
                <w:rFonts w:hint="default" w:ascii="仿宋_GB2312" w:hAnsi="仿宋_GB2312" w:eastAsia="仿宋_GB2312" w:cs="仿宋_GB2312"/>
                <w:color w:val="00000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highlight w:val="none"/>
                <w:lang w:val="en-US" w:eastAsia="zh-CN"/>
              </w:rPr>
              <w:t>3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highlight w:val="none"/>
              </w:rPr>
              <w:t>.熟悉国内私募股权行业募、投、管、退等环节的运作规则以及相关管理要求；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Autospacing="0" w:line="300" w:lineRule="exact"/>
              <w:ind w:left="0" w:right="0"/>
              <w:rPr>
                <w:rFonts w:hint="default" w:ascii="仿宋_GB2312" w:hAnsi="仿宋_GB2312" w:eastAsia="仿宋_GB2312" w:cs="仿宋_GB2312"/>
                <w:color w:val="00000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highlight w:val="none"/>
                <w:lang w:val="en-US" w:eastAsia="zh-CN"/>
              </w:rPr>
              <w:t>4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highlight w:val="none"/>
              </w:rPr>
              <w:t>.具备扎实的经济、金融、财务知识，具有行业分析、项目分析、投资估值等经验，并熟悉具体方法和流程；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Autospacing="0" w:line="300" w:lineRule="exact"/>
              <w:ind w:left="0" w:right="0"/>
              <w:rPr>
                <w:rFonts w:hint="default" w:ascii="仿宋_GB2312" w:hAnsi="仿宋_GB2312" w:eastAsia="仿宋_GB2312" w:cs="仿宋_GB2312"/>
                <w:color w:val="00000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highlight w:val="none"/>
                <w:lang w:val="en-US" w:eastAsia="zh-CN"/>
              </w:rPr>
              <w:t>5</w:t>
            </w:r>
            <w:r>
              <w:rPr>
                <w:rFonts w:hint="default" w:ascii="仿宋_GB2312" w:hAnsi="仿宋_GB2312" w:eastAsia="仿宋_GB2312" w:cs="仿宋_GB2312"/>
                <w:color w:val="000000"/>
                <w:sz w:val="22"/>
                <w:szCs w:val="22"/>
                <w:highlight w:val="none"/>
              </w:rPr>
              <w:t>.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highlight w:val="none"/>
              </w:rPr>
              <w:t>在行业或产业内具有丰富人脉资源；</w:t>
            </w:r>
          </w:p>
          <w:p>
            <w:pPr>
              <w:pStyle w:val="4"/>
              <w:keepNext w:val="0"/>
              <w:keepLines w:val="0"/>
              <w:suppressLineNumbers w:val="0"/>
              <w:spacing w:before="0" w:beforeAutospacing="0" w:afterAutospacing="0" w:line="300" w:lineRule="exact"/>
              <w:ind w:left="0" w:right="0"/>
              <w:rPr>
                <w:rFonts w:hint="default" w:ascii="仿宋_GB2312" w:hAnsi="仿宋_GB2312" w:eastAsia="仿宋_GB2312" w:cs="仿宋_GB2312"/>
                <w:color w:val="00000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highlight w:val="none"/>
                <w:lang w:val="en-US" w:eastAsia="zh-CN"/>
              </w:rPr>
              <w:t>6</w:t>
            </w:r>
            <w:r>
              <w:rPr>
                <w:rFonts w:hint="default" w:ascii="仿宋_GB2312" w:hAnsi="仿宋_GB2312" w:eastAsia="仿宋_GB2312" w:cs="仿宋_GB2312"/>
                <w:color w:val="000000"/>
                <w:sz w:val="22"/>
                <w:szCs w:val="22"/>
                <w:highlight w:val="none"/>
              </w:rPr>
              <w:t>.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highlight w:val="none"/>
              </w:rPr>
              <w:t>能适应长期出差要求。</w:t>
            </w:r>
          </w:p>
        </w:tc>
        <w:tc>
          <w:tcPr>
            <w:tcW w:w="2902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numPr>
                <w:ilvl w:val="255"/>
                <w:numId w:val="0"/>
              </w:numPr>
              <w:suppressLineNumbers w:val="0"/>
              <w:tabs>
                <w:tab w:val="left" w:pos="3360"/>
              </w:tabs>
              <w:adjustRightInd w:val="0"/>
              <w:snapToGrid w:val="0"/>
              <w:spacing w:before="0" w:beforeAutospacing="0" w:after="0" w:afterAutospacing="0" w:line="300" w:lineRule="exact"/>
              <w:ind w:left="0" w:right="0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highlight w:val="none"/>
              </w:rPr>
              <w:t>1.</w:t>
            </w:r>
            <w:r>
              <w:rPr>
                <w:rFonts w:hint="default" w:ascii="仿宋_GB2312" w:hAnsi="仿宋_GB2312" w:eastAsia="仿宋_GB2312" w:cs="仿宋_GB2312"/>
                <w:color w:val="000000"/>
                <w:sz w:val="22"/>
                <w:szCs w:val="22"/>
                <w:highlight w:val="none"/>
              </w:rPr>
              <w:t>根据公司战略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highlight w:val="none"/>
              </w:rPr>
              <w:t>发展需要</w:t>
            </w:r>
            <w:r>
              <w:rPr>
                <w:rFonts w:hint="default" w:ascii="仿宋_GB2312" w:hAnsi="仿宋_GB2312" w:eastAsia="仿宋_GB2312" w:cs="仿宋_GB2312"/>
                <w:color w:val="000000"/>
                <w:sz w:val="22"/>
                <w:szCs w:val="22"/>
                <w:highlight w:val="none"/>
              </w:rPr>
              <w:t>，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highlight w:val="none"/>
              </w:rPr>
              <w:t>在新一代信息技术</w:t>
            </w:r>
            <w:r>
              <w:rPr>
                <w:rFonts w:hint="default" w:ascii="仿宋_GB2312" w:hAnsi="仿宋_GB2312" w:eastAsia="仿宋_GB2312" w:cs="仿宋_GB2312"/>
                <w:color w:val="000000"/>
                <w:sz w:val="22"/>
                <w:szCs w:val="22"/>
                <w:highlight w:val="none"/>
              </w:rPr>
              <w:t>、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highlight w:val="none"/>
              </w:rPr>
              <w:t>高端制造、新材料、新能源、医疗健康、消费升级等投资领域开发和筛选</w:t>
            </w:r>
            <w:r>
              <w:rPr>
                <w:rFonts w:hint="default" w:ascii="仿宋_GB2312" w:hAnsi="仿宋_GB2312" w:eastAsia="仿宋_GB2312" w:cs="仿宋_GB2312"/>
                <w:color w:val="000000"/>
                <w:sz w:val="22"/>
                <w:szCs w:val="22"/>
                <w:highlight w:val="none"/>
              </w:rPr>
              <w:t xml:space="preserve">项目，评估项目的投资价值与风险； </w:t>
            </w:r>
          </w:p>
          <w:p>
            <w:pPr>
              <w:keepNext w:val="0"/>
              <w:keepLines w:val="0"/>
              <w:widowControl/>
              <w:numPr>
                <w:ilvl w:val="255"/>
                <w:numId w:val="0"/>
              </w:numPr>
              <w:suppressLineNumbers w:val="0"/>
              <w:tabs>
                <w:tab w:val="left" w:pos="3360"/>
              </w:tabs>
              <w:adjustRightInd w:val="0"/>
              <w:snapToGrid w:val="0"/>
              <w:spacing w:before="0" w:beforeAutospacing="0" w:after="0" w:afterAutospacing="0" w:line="300" w:lineRule="exact"/>
              <w:ind w:left="0" w:right="0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highlight w:val="none"/>
              </w:rPr>
              <w:t>2.</w:t>
            </w:r>
            <w:r>
              <w:rPr>
                <w:rFonts w:hint="default" w:ascii="仿宋_GB2312" w:hAnsi="仿宋_GB2312" w:eastAsia="仿宋_GB2312" w:cs="仿宋_GB2312"/>
                <w:color w:val="000000"/>
                <w:sz w:val="22"/>
                <w:szCs w:val="22"/>
                <w:highlight w:val="none"/>
              </w:rPr>
              <w:t>完成投资项目的执行工作，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highlight w:val="none"/>
              </w:rPr>
              <w:t>负责拟投项目的行业研究、估值建模、风险评估、商务谈判等工作；</w:t>
            </w:r>
          </w:p>
          <w:p>
            <w:pPr>
              <w:keepNext w:val="0"/>
              <w:keepLines w:val="0"/>
              <w:widowControl/>
              <w:numPr>
                <w:ilvl w:val="255"/>
                <w:numId w:val="0"/>
              </w:numPr>
              <w:suppressLineNumbers w:val="0"/>
              <w:tabs>
                <w:tab w:val="left" w:pos="3360"/>
              </w:tabs>
              <w:adjustRightInd w:val="0"/>
              <w:snapToGrid w:val="0"/>
              <w:spacing w:before="0" w:beforeAutospacing="0" w:after="0" w:afterAutospacing="0" w:line="300" w:lineRule="exact"/>
              <w:ind w:left="0" w:right="0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highlight w:val="none"/>
              </w:rPr>
              <w:t xml:space="preserve">3.制定投资方案、拟定交易文件、签署投资合同等工作； </w:t>
            </w:r>
          </w:p>
          <w:p>
            <w:pPr>
              <w:keepNext w:val="0"/>
              <w:keepLines w:val="0"/>
              <w:widowControl/>
              <w:numPr>
                <w:ilvl w:val="255"/>
                <w:numId w:val="0"/>
              </w:numPr>
              <w:suppressLineNumbers w:val="0"/>
              <w:tabs>
                <w:tab w:val="left" w:pos="3360"/>
              </w:tabs>
              <w:adjustRightInd w:val="0"/>
              <w:snapToGrid w:val="0"/>
              <w:spacing w:before="0" w:beforeAutospacing="0" w:after="0" w:afterAutospacing="0" w:line="300" w:lineRule="exact"/>
              <w:ind w:left="0" w:right="0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highlight w:val="none"/>
              </w:rPr>
              <w:t>4.参与项目投后管理与服务，参与投资项目运作治理，帮助项目实现增值；</w:t>
            </w:r>
          </w:p>
          <w:p>
            <w:pPr>
              <w:keepNext w:val="0"/>
              <w:keepLines w:val="0"/>
              <w:widowControl/>
              <w:numPr>
                <w:ilvl w:val="255"/>
                <w:numId w:val="0"/>
              </w:numPr>
              <w:suppressLineNumbers w:val="0"/>
              <w:tabs>
                <w:tab w:val="left" w:pos="3360"/>
              </w:tabs>
              <w:adjustRightInd w:val="0"/>
              <w:snapToGrid w:val="0"/>
              <w:spacing w:before="0" w:beforeAutospacing="0" w:after="0" w:afterAutospacing="0" w:line="300" w:lineRule="exact"/>
              <w:ind w:left="0" w:right="0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highlight w:val="none"/>
              </w:rPr>
              <w:t>5.对投资项目进行风险管理，及时解决存在的问题，完成项目的安全退出。</w:t>
            </w:r>
          </w:p>
        </w:tc>
        <w:tc>
          <w:tcPr>
            <w:tcW w:w="78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tabs>
                <w:tab w:val="left" w:pos="3360"/>
              </w:tabs>
              <w:adjustRightInd w:val="0"/>
              <w:snapToGrid w:val="0"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bidi="ar"/>
              </w:rPr>
              <w:t>面试</w:t>
            </w:r>
          </w:p>
        </w:tc>
        <w:tc>
          <w:tcPr>
            <w:tcW w:w="869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tabs>
                <w:tab w:val="left" w:pos="3360"/>
              </w:tabs>
              <w:adjustRightInd w:val="0"/>
              <w:snapToGrid w:val="0"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bidi="ar"/>
              </w:rPr>
              <w:t>上海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5" w:hRule="atLeast"/>
          <w:jc w:val="center"/>
        </w:trPr>
        <w:tc>
          <w:tcPr>
            <w:tcW w:w="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tabs>
                <w:tab w:val="left" w:pos="3360"/>
              </w:tabs>
              <w:adjustRightInd w:val="0"/>
              <w:snapToGrid w:val="0"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highlight w:val="none"/>
                <w:lang w:val="en-US" w:eastAsia="zh-CN"/>
              </w:rPr>
              <w:t>2</w:t>
            </w:r>
          </w:p>
        </w:tc>
        <w:tc>
          <w:tcPr>
            <w:tcW w:w="1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tabs>
                <w:tab w:val="left" w:pos="3360"/>
              </w:tabs>
              <w:adjustRightInd w:val="0"/>
              <w:snapToGrid w:val="0"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highlight w:val="none"/>
              </w:rPr>
              <w:t>风险管理部风险管理岗</w:t>
            </w:r>
          </w:p>
        </w:tc>
        <w:tc>
          <w:tcPr>
            <w:tcW w:w="69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tabs>
                <w:tab w:val="left" w:pos="3360"/>
              </w:tabs>
              <w:adjustRightInd w:val="0"/>
              <w:snapToGrid w:val="0"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highlight w:val="none"/>
              </w:rPr>
              <w:t>1</w:t>
            </w:r>
          </w:p>
        </w:tc>
        <w:tc>
          <w:tcPr>
            <w:tcW w:w="996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tabs>
                <w:tab w:val="left" w:pos="3360"/>
              </w:tabs>
              <w:adjustRightInd w:val="0"/>
              <w:snapToGrid w:val="0"/>
              <w:spacing w:before="0" w:beforeAutospacing="0" w:after="0" w:afterAutospacing="0" w:line="300" w:lineRule="exact"/>
              <w:ind w:left="0" w:right="0"/>
              <w:jc w:val="left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highlight w:val="none"/>
              </w:rPr>
              <w:t>1989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highlight w:val="none"/>
                <w:lang w:eastAsia="zh-Hans"/>
              </w:rPr>
              <w:t>年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highlight w:val="none"/>
                <w:lang w:val="en-US" w:eastAsia="zh-CN"/>
              </w:rPr>
              <w:t>12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highlight w:val="none"/>
              </w:rPr>
              <w:t>月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highlight w:val="none"/>
                <w:lang w:val="en-US" w:eastAsia="zh-CN"/>
              </w:rPr>
              <w:t>6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highlight w:val="none"/>
              </w:rPr>
              <w:t>日以后出生</w:t>
            </w:r>
          </w:p>
        </w:tc>
        <w:tc>
          <w:tcPr>
            <w:tcW w:w="156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tabs>
                <w:tab w:val="left" w:pos="3360"/>
              </w:tabs>
              <w:adjustRightInd w:val="0"/>
              <w:snapToGrid w:val="0"/>
              <w:spacing w:before="0" w:beforeAutospacing="0" w:after="0" w:afterAutospacing="0" w:line="300" w:lineRule="exact"/>
              <w:ind w:left="0" w:right="0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highlight w:val="none"/>
              </w:rPr>
              <w:t>研究生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highlight w:val="none"/>
                <w:lang w:val="en-US" w:eastAsia="zh-CN"/>
              </w:rPr>
              <w:t>及以上，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highlight w:val="none"/>
              </w:rPr>
              <w:t>硕士及以上</w:t>
            </w:r>
          </w:p>
        </w:tc>
        <w:tc>
          <w:tcPr>
            <w:tcW w:w="170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tabs>
                <w:tab w:val="left" w:pos="3360"/>
              </w:tabs>
              <w:adjustRightInd w:val="0"/>
              <w:snapToGrid w:val="0"/>
              <w:spacing w:before="0" w:beforeAutospacing="0" w:after="0" w:afterAutospacing="0" w:line="300" w:lineRule="exact"/>
              <w:ind w:left="0" w:right="0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highlight w:val="none"/>
              </w:rPr>
              <w:t>研究生所学专业要求为：理论经济学类、应用经济学类、统计学类、法学类、数学类、物理学类、机械工程类、电气工程类、电子科学与技术类、信息与通信工程类、计算机科学与技术类、工商管理类。</w:t>
            </w:r>
          </w:p>
        </w:tc>
        <w:tc>
          <w:tcPr>
            <w:tcW w:w="330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tabs>
                <w:tab w:val="left" w:pos="3360"/>
              </w:tabs>
              <w:adjustRightInd w:val="0"/>
              <w:snapToGrid w:val="0"/>
              <w:spacing w:before="0" w:beforeAutospacing="0" w:after="0" w:afterAutospacing="0" w:line="300" w:lineRule="exact"/>
              <w:ind w:left="0" w:right="0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highlight w:val="none"/>
                <w:lang w:bidi="ar"/>
              </w:rPr>
              <w:t>1.最高学历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highlight w:val="none"/>
              </w:rPr>
              <w:t>为“双一流建设”院校或者2023年QS排名前100；</w:t>
            </w:r>
          </w:p>
          <w:p>
            <w:pPr>
              <w:keepNext w:val="0"/>
              <w:keepLines w:val="0"/>
              <w:widowControl/>
              <w:suppressLineNumbers w:val="0"/>
              <w:tabs>
                <w:tab w:val="left" w:pos="3360"/>
              </w:tabs>
              <w:adjustRightInd w:val="0"/>
              <w:snapToGrid w:val="0"/>
              <w:spacing w:before="0" w:beforeAutospacing="0" w:after="0" w:afterAutospacing="0" w:line="300" w:lineRule="exact"/>
              <w:ind w:left="0" w:right="0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highlight w:val="none"/>
              </w:rPr>
              <w:t>2.具有3年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highlight w:val="none"/>
                <w:lang w:val="en-US" w:eastAsia="zh-CN"/>
              </w:rPr>
              <w:t>及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highlight w:val="none"/>
              </w:rPr>
              <w:t>以上投资相关的法律、会计、审计、监察、稽核，或者资产管理行业合规、风控、监管和自律管理等相关工作经验；</w:t>
            </w:r>
          </w:p>
          <w:p>
            <w:pPr>
              <w:keepNext w:val="0"/>
              <w:keepLines w:val="0"/>
              <w:widowControl/>
              <w:suppressLineNumbers w:val="0"/>
              <w:tabs>
                <w:tab w:val="left" w:pos="3360"/>
              </w:tabs>
              <w:adjustRightInd w:val="0"/>
              <w:snapToGrid w:val="0"/>
              <w:spacing w:before="0" w:beforeAutospacing="0" w:after="0" w:afterAutospacing="0" w:line="300" w:lineRule="exact"/>
              <w:ind w:left="0" w:right="0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highlight w:val="none"/>
                <w:lang w:val="en-US" w:eastAsia="zh-CN"/>
              </w:rPr>
              <w:t>3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highlight w:val="none"/>
              </w:rPr>
              <w:t>.具有券商、公募、私募或其他金融工作背景，曾从事股权投资等金融类风控工作或同等以上职位者优先；</w:t>
            </w:r>
          </w:p>
          <w:p>
            <w:pPr>
              <w:keepNext w:val="0"/>
              <w:keepLines w:val="0"/>
              <w:widowControl/>
              <w:suppressLineNumbers w:val="0"/>
              <w:tabs>
                <w:tab w:val="left" w:pos="3360"/>
              </w:tabs>
              <w:adjustRightInd w:val="0"/>
              <w:snapToGrid w:val="0"/>
              <w:spacing w:before="0" w:beforeAutospacing="0" w:after="0" w:afterAutospacing="0" w:line="300" w:lineRule="exact"/>
              <w:ind w:left="0" w:right="0"/>
              <w:jc w:val="left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highlight w:val="none"/>
                <w:lang w:val="en-US" w:eastAsia="zh-CN"/>
              </w:rPr>
              <w:t>4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highlight w:val="none"/>
              </w:rPr>
              <w:t>.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highlight w:val="none"/>
                <w:shd w:val="clear" w:color="auto" w:fill="FFFFFF"/>
              </w:rPr>
              <w:t>熟悉公司法、股权投资管理相关业务流程及法律法规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highlight w:val="none"/>
              </w:rPr>
              <w:t>；</w:t>
            </w:r>
          </w:p>
          <w:p>
            <w:pPr>
              <w:keepNext w:val="0"/>
              <w:keepLines w:val="0"/>
              <w:widowControl/>
              <w:suppressLineNumbers w:val="0"/>
              <w:tabs>
                <w:tab w:val="left" w:pos="3360"/>
              </w:tabs>
              <w:adjustRightInd w:val="0"/>
              <w:snapToGrid w:val="0"/>
              <w:spacing w:before="0" w:beforeAutospacing="0" w:after="0" w:afterAutospacing="0" w:line="300" w:lineRule="exact"/>
              <w:ind w:left="0" w:right="0"/>
              <w:jc w:val="left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highlight w:val="none"/>
                <w:lang w:val="en-US" w:eastAsia="zh-CN"/>
              </w:rPr>
              <w:t>5.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highlight w:val="none"/>
                <w:shd w:val="clear" w:color="auto" w:fill="FFFFFF"/>
              </w:rPr>
              <w:t>熟悉企业的风险管理机制、风险管理操作流程等；</w:t>
            </w:r>
          </w:p>
          <w:p>
            <w:pPr>
              <w:keepNext w:val="0"/>
              <w:keepLines w:val="0"/>
              <w:widowControl/>
              <w:suppressLineNumbers w:val="0"/>
              <w:tabs>
                <w:tab w:val="left" w:pos="3360"/>
              </w:tabs>
              <w:adjustRightInd w:val="0"/>
              <w:snapToGrid w:val="0"/>
              <w:spacing w:before="0" w:beforeAutospacing="0" w:after="0" w:afterAutospacing="0" w:line="300" w:lineRule="exact"/>
              <w:ind w:left="0" w:right="0"/>
              <w:jc w:val="left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highlight w:val="none"/>
                <w:lang w:val="en-US" w:eastAsia="zh-CN"/>
              </w:rPr>
              <w:t>6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highlight w:val="none"/>
              </w:rPr>
              <w:t>.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highlight w:val="none"/>
                <w:shd w:val="clear" w:color="auto" w:fill="FFFFFF"/>
              </w:rPr>
              <w:t>具有较强的风险识别、控制和管理能力。</w:t>
            </w:r>
          </w:p>
          <w:p>
            <w:pPr>
              <w:keepNext w:val="0"/>
              <w:keepLines w:val="0"/>
              <w:widowControl/>
              <w:suppressLineNumbers w:val="0"/>
              <w:tabs>
                <w:tab w:val="left" w:pos="3360"/>
              </w:tabs>
              <w:adjustRightInd w:val="0"/>
              <w:snapToGrid w:val="0"/>
              <w:spacing w:before="0" w:beforeAutospacing="0" w:after="0" w:afterAutospacing="0" w:line="300" w:lineRule="exact"/>
              <w:ind w:left="0" w:right="0"/>
              <w:textAlignment w:val="center"/>
              <w:rPr>
                <w:rFonts w:hint="default"/>
                <w:color w:val="000000"/>
                <w:highlight w:val="none"/>
              </w:rPr>
            </w:pPr>
          </w:p>
        </w:tc>
        <w:tc>
          <w:tcPr>
            <w:tcW w:w="2902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tabs>
                <w:tab w:val="left" w:pos="3360"/>
              </w:tabs>
              <w:adjustRightInd w:val="0"/>
              <w:snapToGrid w:val="0"/>
              <w:spacing w:before="0" w:beforeAutospacing="0" w:after="0" w:afterAutospacing="0" w:line="300" w:lineRule="exact"/>
              <w:ind w:left="0" w:right="0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highlight w:val="none"/>
              </w:rPr>
              <w:t>1.协助建立风险管理体系、制定风险管理制度、流程及实施细则；</w:t>
            </w:r>
          </w:p>
          <w:p>
            <w:pPr>
              <w:keepNext w:val="0"/>
              <w:keepLines w:val="0"/>
              <w:widowControl/>
              <w:suppressLineNumbers w:val="0"/>
              <w:tabs>
                <w:tab w:val="left" w:pos="3360"/>
              </w:tabs>
              <w:adjustRightInd w:val="0"/>
              <w:snapToGrid w:val="0"/>
              <w:spacing w:before="0" w:beforeAutospacing="0" w:after="0" w:afterAutospacing="0" w:line="300" w:lineRule="exact"/>
              <w:ind w:left="0" w:right="0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highlight w:val="none"/>
              </w:rPr>
              <w:t>2.协助构建风险管控框架和执行流程；</w:t>
            </w:r>
          </w:p>
          <w:p>
            <w:pPr>
              <w:keepNext w:val="0"/>
              <w:keepLines w:val="0"/>
              <w:widowControl/>
              <w:suppressLineNumbers w:val="0"/>
              <w:tabs>
                <w:tab w:val="left" w:pos="3360"/>
              </w:tabs>
              <w:adjustRightInd w:val="0"/>
              <w:snapToGrid w:val="0"/>
              <w:spacing w:before="0" w:beforeAutospacing="0" w:after="0" w:afterAutospacing="0" w:line="300" w:lineRule="exact"/>
              <w:ind w:left="0" w:right="0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highlight w:val="none"/>
              </w:rPr>
              <w:t>3.针对项目提出风险意见，监管项目实施过程中风险监控、检测及事前的风险评估；</w:t>
            </w:r>
          </w:p>
          <w:p>
            <w:pPr>
              <w:keepNext w:val="0"/>
              <w:keepLines w:val="0"/>
              <w:widowControl/>
              <w:suppressLineNumbers w:val="0"/>
              <w:tabs>
                <w:tab w:val="left" w:pos="3360"/>
              </w:tabs>
              <w:adjustRightInd w:val="0"/>
              <w:snapToGrid w:val="0"/>
              <w:spacing w:before="0" w:beforeAutospacing="0" w:after="0" w:afterAutospacing="0" w:line="300" w:lineRule="exact"/>
              <w:ind w:left="0" w:right="0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highlight w:val="none"/>
              </w:rPr>
              <w:t>4.负责定期对业务部门风控情况的检查与管理，监控各类业务风险的分析及防范措施的制定，并建立风险数据库和跟踪档案；</w:t>
            </w:r>
          </w:p>
          <w:p>
            <w:pPr>
              <w:keepNext w:val="0"/>
              <w:keepLines w:val="0"/>
              <w:widowControl/>
              <w:suppressLineNumbers w:val="0"/>
              <w:tabs>
                <w:tab w:val="left" w:pos="3360"/>
              </w:tabs>
              <w:adjustRightInd w:val="0"/>
              <w:snapToGrid w:val="0"/>
              <w:spacing w:before="0" w:beforeAutospacing="0" w:after="0" w:afterAutospacing="0" w:line="300" w:lineRule="exact"/>
              <w:ind w:left="0" w:right="0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highlight w:val="none"/>
              </w:rPr>
              <w:t>5.参与项目评审，根据项目具体情况提出风险防范建议，并负责对项目的可行性和风险的可控性进行审核；</w:t>
            </w:r>
          </w:p>
          <w:p>
            <w:pPr>
              <w:keepNext w:val="0"/>
              <w:keepLines w:val="0"/>
              <w:widowControl/>
              <w:suppressLineNumbers w:val="0"/>
              <w:tabs>
                <w:tab w:val="left" w:pos="3360"/>
              </w:tabs>
              <w:adjustRightInd w:val="0"/>
              <w:snapToGrid w:val="0"/>
              <w:spacing w:before="0" w:beforeAutospacing="0" w:after="0" w:afterAutospacing="0" w:line="300" w:lineRule="exact"/>
              <w:ind w:left="0" w:right="0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highlight w:val="none"/>
              </w:rPr>
              <w:t>6.参与或负责项目执行过程中重大问题的处理、参与公司重大投资决策。</w:t>
            </w:r>
          </w:p>
        </w:tc>
        <w:tc>
          <w:tcPr>
            <w:tcW w:w="78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tabs>
                <w:tab w:val="left" w:pos="3360"/>
              </w:tabs>
              <w:adjustRightInd w:val="0"/>
              <w:snapToGrid w:val="0"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bidi="ar"/>
              </w:rPr>
              <w:t>面试</w:t>
            </w:r>
          </w:p>
        </w:tc>
        <w:tc>
          <w:tcPr>
            <w:tcW w:w="869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tabs>
                <w:tab w:val="left" w:pos="3360"/>
              </w:tabs>
              <w:adjustRightInd w:val="0"/>
              <w:snapToGrid w:val="0"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bidi="ar"/>
              </w:rPr>
              <w:t>上海</w:t>
            </w:r>
          </w:p>
        </w:tc>
      </w:tr>
    </w:tbl>
    <w:p>
      <w:pPr>
        <w:widowControl/>
        <w:tabs>
          <w:tab w:val="left" w:pos="3360"/>
        </w:tabs>
        <w:adjustRightInd w:val="0"/>
        <w:snapToGrid w:val="0"/>
        <w:spacing w:line="300" w:lineRule="exact"/>
        <w:jc w:val="left"/>
        <w:textAlignment w:val="center"/>
        <w:rPr>
          <w:rFonts w:hint="eastAsia" w:ascii="仿宋_GB2312" w:hAnsi="仿宋_GB2312" w:eastAsia="仿宋_GB2312" w:cs="仿宋_GB2312"/>
          <w:bCs w:val="0"/>
          <w:color w:val="000000"/>
          <w:kern w:val="2"/>
          <w:sz w:val="22"/>
          <w:szCs w:val="22"/>
          <w:highlight w:val="none"/>
          <w:shd w:val="clear" w:color="auto" w:fill="auto"/>
          <w:lang w:val="en-US" w:eastAsia="zh-CN"/>
        </w:rPr>
      </w:pPr>
    </w:p>
    <w:p>
      <w:pPr>
        <w:widowControl/>
        <w:tabs>
          <w:tab w:val="left" w:pos="3360"/>
        </w:tabs>
        <w:adjustRightInd w:val="0"/>
        <w:snapToGrid w:val="0"/>
        <w:spacing w:line="300" w:lineRule="exact"/>
        <w:ind w:left="660" w:hanging="660" w:hangingChars="300"/>
        <w:jc w:val="left"/>
        <w:textAlignment w:val="center"/>
        <w:rPr>
          <w:rFonts w:hint="eastAsia" w:ascii="仿宋_GB2312" w:hAnsi="仿宋_GB2312" w:eastAsia="仿宋_GB2312" w:cs="仿宋_GB2312"/>
          <w:bCs w:val="0"/>
          <w:color w:val="000000"/>
          <w:kern w:val="2"/>
          <w:sz w:val="22"/>
          <w:szCs w:val="22"/>
          <w:highlight w:val="none"/>
          <w:shd w:val="clear" w:color="auto" w:fill="auto"/>
          <w:lang w:val="en-US" w:eastAsia="zh-CN"/>
        </w:rPr>
      </w:pPr>
    </w:p>
    <w:p>
      <w:pPr>
        <w:widowControl/>
        <w:tabs>
          <w:tab w:val="left" w:pos="3360"/>
        </w:tabs>
        <w:adjustRightInd w:val="0"/>
        <w:snapToGrid w:val="0"/>
        <w:spacing w:line="300" w:lineRule="exact"/>
        <w:ind w:left="660" w:hanging="660" w:hangingChars="300"/>
        <w:jc w:val="left"/>
        <w:textAlignment w:val="center"/>
        <w:rPr>
          <w:rFonts w:hint="eastAsia" w:ascii="仿宋_GB2312" w:hAnsi="仿宋_GB2312" w:eastAsia="仿宋_GB2312" w:cs="仿宋_GB2312"/>
          <w:color w:val="000000"/>
          <w:sz w:val="22"/>
          <w:szCs w:val="22"/>
          <w:highlight w:val="none"/>
        </w:rPr>
      </w:pPr>
      <w:r>
        <w:rPr>
          <w:rFonts w:hint="eastAsia" w:ascii="仿宋_GB2312" w:hAnsi="仿宋_GB2312" w:eastAsia="仿宋_GB2312" w:cs="仿宋_GB2312"/>
          <w:bCs w:val="0"/>
          <w:color w:val="000000"/>
          <w:kern w:val="2"/>
          <w:sz w:val="22"/>
          <w:szCs w:val="22"/>
          <w:highlight w:val="none"/>
          <w:shd w:val="clear" w:color="auto" w:fill="auto"/>
          <w:lang w:val="en-US" w:eastAsia="zh-CN"/>
        </w:rPr>
        <w:t>备注：</w:t>
      </w:r>
      <w:r>
        <w:rPr>
          <w:rFonts w:hint="eastAsia" w:ascii="仿宋_GB2312" w:hAnsi="仿宋_GB2312" w:eastAsia="仿宋_GB2312" w:cs="仿宋_GB2312"/>
          <w:bCs w:val="0"/>
          <w:color w:val="000000"/>
          <w:kern w:val="2"/>
          <w:sz w:val="22"/>
          <w:szCs w:val="22"/>
          <w:highlight w:val="none"/>
          <w:shd w:val="clear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color w:val="000000"/>
          <w:sz w:val="22"/>
          <w:szCs w:val="22"/>
          <w:highlight w:val="none"/>
        </w:rPr>
        <w:t>具备CPA</w:t>
      </w:r>
      <w:r>
        <w:rPr>
          <w:rFonts w:hint="eastAsia" w:ascii="仿宋_GB2312" w:hAnsi="仿宋_GB2312" w:eastAsia="仿宋_GB2312" w:cs="仿宋_GB2312"/>
          <w:color w:val="000000"/>
          <w:sz w:val="22"/>
          <w:szCs w:val="22"/>
          <w:highlight w:val="none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000000"/>
          <w:sz w:val="22"/>
          <w:szCs w:val="22"/>
          <w:highlight w:val="none"/>
        </w:rPr>
        <w:t>CFA</w:t>
      </w:r>
      <w:r>
        <w:rPr>
          <w:rFonts w:hint="eastAsia" w:ascii="仿宋_GB2312" w:hAnsi="仿宋_GB2312" w:eastAsia="仿宋_GB2312" w:cs="仿宋_GB2312"/>
          <w:color w:val="000000"/>
          <w:sz w:val="22"/>
          <w:szCs w:val="22"/>
          <w:highlight w:val="none"/>
          <w:lang w:val="en-US" w:eastAsia="zh-CN"/>
        </w:rPr>
        <w:t>或法律职业资格证书（A证）</w:t>
      </w:r>
      <w:r>
        <w:rPr>
          <w:rFonts w:hint="eastAsia" w:ascii="仿宋_GB2312" w:hAnsi="仿宋_GB2312" w:eastAsia="仿宋_GB2312" w:cs="仿宋_GB2312"/>
          <w:color w:val="000000"/>
          <w:sz w:val="22"/>
          <w:szCs w:val="22"/>
          <w:highlight w:val="none"/>
        </w:rPr>
        <w:t>专业资格者</w:t>
      </w:r>
      <w:r>
        <w:rPr>
          <w:rFonts w:hint="eastAsia" w:ascii="仿宋_GB2312" w:hAnsi="仿宋_GB2312" w:eastAsia="仿宋_GB2312" w:cs="仿宋_GB2312"/>
          <w:color w:val="000000"/>
          <w:sz w:val="22"/>
          <w:szCs w:val="22"/>
          <w:highlight w:val="none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000000"/>
          <w:sz w:val="22"/>
          <w:szCs w:val="22"/>
          <w:highlight w:val="none"/>
          <w:lang w:val="en-US" w:eastAsia="zh-CN"/>
        </w:rPr>
        <w:t>学历要求可放宽至本科、学位要求放宽至学士学位，年龄限制可在原有条件基础上再放宽2周岁</w:t>
      </w:r>
      <w:r>
        <w:rPr>
          <w:rFonts w:hint="eastAsia" w:ascii="仿宋_GB2312" w:hAnsi="仿宋_GB2312" w:eastAsia="仿宋_GB2312" w:cs="仿宋_GB2312"/>
          <w:color w:val="000000"/>
          <w:sz w:val="22"/>
          <w:szCs w:val="22"/>
          <w:highlight w:val="none"/>
        </w:rPr>
        <w:t>；</w:t>
      </w:r>
    </w:p>
    <w:p>
      <w:pPr>
        <w:widowControl/>
        <w:tabs>
          <w:tab w:val="left" w:pos="3360"/>
        </w:tabs>
        <w:adjustRightInd w:val="0"/>
        <w:snapToGrid w:val="0"/>
        <w:spacing w:line="300" w:lineRule="exact"/>
        <w:ind w:left="660" w:hanging="660" w:hangingChars="300"/>
        <w:jc w:val="left"/>
        <w:textAlignment w:val="center"/>
        <w:rPr>
          <w:rFonts w:hint="eastAsia" w:ascii="仿宋_GB2312" w:hAnsi="仿宋_GB2312" w:eastAsia="仿宋_GB2312" w:cs="仿宋_GB2312"/>
          <w:color w:val="000000"/>
          <w:sz w:val="22"/>
          <w:szCs w:val="22"/>
          <w:highlight w:val="none"/>
        </w:rPr>
      </w:pPr>
      <w:r>
        <w:rPr>
          <w:rFonts w:hint="eastAsia" w:ascii="仿宋_GB2312" w:hAnsi="仿宋_GB2312" w:eastAsia="仿宋_GB2312" w:cs="仿宋_GB2312"/>
          <w:color w:val="000000"/>
          <w:sz w:val="22"/>
          <w:szCs w:val="22"/>
          <w:highlight w:val="none"/>
          <w:lang w:val="en-US" w:eastAsia="zh-CN"/>
        </w:rPr>
        <w:t xml:space="preserve">      2.</w:t>
      </w:r>
      <w:r>
        <w:rPr>
          <w:rFonts w:hint="eastAsia" w:ascii="仿宋_GB2312" w:hAnsi="仿宋_GB2312" w:eastAsia="仿宋_GB2312" w:cs="仿宋_GB2312"/>
          <w:color w:val="000000"/>
          <w:sz w:val="22"/>
          <w:szCs w:val="22"/>
          <w:highlight w:val="none"/>
        </w:rPr>
        <w:t>本科所学专业要求为：经济学类、财政学类、金融学类、经济与贸易类、法学类、数学类、物理学类、机械类、电子信息类、计算机类、工商管理类。</w:t>
      </w:r>
    </w:p>
    <w:p>
      <w:pPr>
        <w:widowControl/>
        <w:tabs>
          <w:tab w:val="left" w:pos="3360"/>
        </w:tabs>
        <w:adjustRightInd w:val="0"/>
        <w:snapToGrid w:val="0"/>
        <w:spacing w:line="300" w:lineRule="exact"/>
        <w:jc w:val="left"/>
        <w:textAlignment w:val="center"/>
        <w:rPr>
          <w:rFonts w:hint="default" w:ascii="仿宋_GB2312" w:hAnsi="仿宋_GB2312" w:eastAsia="仿宋_GB2312" w:cs="仿宋_GB2312"/>
          <w:color w:val="000000"/>
          <w:sz w:val="22"/>
          <w:szCs w:val="2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22"/>
          <w:szCs w:val="22"/>
          <w:highlight w:val="none"/>
          <w:lang w:val="en-US" w:eastAsia="zh-CN"/>
        </w:rPr>
        <w:t xml:space="preserve">      3.应聘人员报考学历视为最高学历。</w:t>
      </w:r>
    </w:p>
    <w:p>
      <w:pPr>
        <w:widowControl/>
        <w:tabs>
          <w:tab w:val="left" w:pos="3360"/>
        </w:tabs>
        <w:adjustRightInd w:val="0"/>
        <w:snapToGrid w:val="0"/>
        <w:spacing w:line="300" w:lineRule="exact"/>
        <w:jc w:val="left"/>
        <w:textAlignment w:val="center"/>
        <w:rPr>
          <w:rFonts w:hint="default" w:ascii="仿宋_GB2312" w:hAnsi="仿宋_GB2312" w:eastAsia="仿宋_GB2312" w:cs="仿宋_GB2312"/>
          <w:bCs w:val="0"/>
          <w:color w:val="000000"/>
          <w:kern w:val="2"/>
          <w:sz w:val="22"/>
          <w:szCs w:val="22"/>
          <w:highlight w:val="none"/>
          <w:shd w:val="clear" w:color="auto" w:fill="FFFFFF"/>
          <w:lang w:val="en-US" w:eastAsia="zh-CN"/>
        </w:rPr>
        <w:sectPr>
          <w:footerReference r:id="rId3" w:type="default"/>
          <w:pgSz w:w="16838" w:h="11906" w:orient="landscape"/>
          <w:pgMar w:top="1440" w:right="1800" w:bottom="1440" w:left="1800" w:header="851" w:footer="992" w:gutter="0"/>
          <w:pgNumType w:fmt="numberInDash"/>
          <w:cols w:space="425" w:num="1"/>
          <w:docGrid w:type="lines" w:linePitch="312" w:charSpace="0"/>
        </w:sectPr>
      </w:pPr>
      <w:r>
        <w:rPr>
          <w:rFonts w:hint="eastAsia" w:ascii="仿宋_GB2312" w:hAnsi="仿宋_GB2312" w:eastAsia="仿宋_GB2312" w:cs="仿宋_GB2312"/>
          <w:color w:val="000000"/>
          <w:sz w:val="22"/>
          <w:szCs w:val="22"/>
          <w:highlight w:val="none"/>
          <w:lang w:val="en-US" w:eastAsia="zh-CN"/>
        </w:rPr>
        <w:t xml:space="preserve">   </w:t>
      </w:r>
    </w:p>
    <w:p>
      <w:pPr>
        <w:widowControl/>
        <w:tabs>
          <w:tab w:val="left" w:pos="3360"/>
        </w:tabs>
        <w:jc w:val="left"/>
        <w:rPr>
          <w:rFonts w:ascii="方正小标宋简体" w:hAnsi="方正小标宋简体" w:eastAsia="方正小标宋简体" w:cs="方正小标宋简体"/>
          <w:color w:val="000000"/>
          <w:sz w:val="44"/>
          <w:szCs w:val="44"/>
          <w:highlight w:val="none"/>
        </w:rPr>
      </w:pPr>
      <w:r>
        <w:rPr>
          <w:rFonts w:hint="eastAsia" w:ascii="黑体" w:hAnsi="黑体" w:eastAsia="黑体" w:cs="黑体"/>
          <w:bCs/>
          <w:color w:val="000000"/>
          <w:kern w:val="0"/>
          <w:sz w:val="32"/>
          <w:szCs w:val="32"/>
          <w:highlight w:val="none"/>
          <w:shd w:val="clear" w:color="auto" w:fill="FFFFFF"/>
        </w:rPr>
        <w:t>附件2</w:t>
      </w:r>
    </w:p>
    <w:p>
      <w:pPr>
        <w:shd w:val="clear" w:color="auto" w:fill="FFFFFF"/>
        <w:tabs>
          <w:tab w:val="left" w:pos="3360"/>
        </w:tabs>
        <w:spacing w:before="156" w:beforeLines="50" w:after="156" w:afterLines="50" w:line="560" w:lineRule="exact"/>
        <w:jc w:val="center"/>
        <w:rPr>
          <w:rFonts w:ascii="方正小标宋简体" w:hAnsi="方正小标宋简体" w:eastAsia="方正小标宋简体" w:cs="方正小标宋简体"/>
          <w:color w:val="000000"/>
          <w:sz w:val="44"/>
          <w:szCs w:val="44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highlight w:val="none"/>
        </w:rPr>
        <w:t>台州市市属国有企业公开招聘人员报名表</w:t>
      </w:r>
    </w:p>
    <w:p>
      <w:pPr>
        <w:shd w:val="clear" w:color="auto" w:fill="FFFFFF"/>
        <w:tabs>
          <w:tab w:val="left" w:pos="3360"/>
        </w:tabs>
        <w:spacing w:line="560" w:lineRule="exact"/>
        <w:rPr>
          <w:color w:val="000000"/>
          <w:sz w:val="30"/>
          <w:szCs w:val="30"/>
          <w:highlight w:val="none"/>
        </w:rPr>
      </w:pPr>
      <w:r>
        <w:rPr>
          <w:rFonts w:eastAsia="黑体"/>
          <w:color w:val="000000"/>
          <w:sz w:val="24"/>
          <w:highlight w:val="none"/>
        </w:rPr>
        <w:t>应聘单位</w:t>
      </w:r>
      <w:r>
        <w:rPr>
          <w:rFonts w:hint="eastAsia" w:eastAsia="黑体"/>
          <w:color w:val="000000"/>
          <w:sz w:val="24"/>
          <w:highlight w:val="none"/>
        </w:rPr>
        <w:t>：</w:t>
      </w:r>
      <w:r>
        <w:rPr>
          <w:rFonts w:eastAsia="黑体"/>
          <w:color w:val="000000"/>
          <w:sz w:val="24"/>
          <w:highlight w:val="none"/>
          <w:u w:val="single"/>
        </w:rPr>
        <w:t xml:space="preserve">                   </w:t>
      </w:r>
      <w:r>
        <w:rPr>
          <w:rFonts w:eastAsia="黑体"/>
          <w:color w:val="000000"/>
          <w:sz w:val="24"/>
          <w:highlight w:val="none"/>
        </w:rPr>
        <w:t xml:space="preserve">         应聘岗位：</w:t>
      </w:r>
      <w:r>
        <w:rPr>
          <w:rFonts w:eastAsia="黑体"/>
          <w:color w:val="000000"/>
          <w:sz w:val="24"/>
          <w:highlight w:val="none"/>
          <w:u w:val="single"/>
        </w:rPr>
        <w:t xml:space="preserve">                  </w:t>
      </w:r>
    </w:p>
    <w:tbl>
      <w:tblPr>
        <w:tblStyle w:val="12"/>
        <w:tblW w:w="0" w:type="auto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00"/>
        <w:gridCol w:w="585"/>
        <w:gridCol w:w="733"/>
        <w:gridCol w:w="411"/>
        <w:gridCol w:w="690"/>
        <w:gridCol w:w="619"/>
        <w:gridCol w:w="645"/>
        <w:gridCol w:w="405"/>
        <w:gridCol w:w="900"/>
        <w:gridCol w:w="1354"/>
        <w:gridCol w:w="1477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atLeast"/>
          <w:jc w:val="center"/>
        </w:trPr>
        <w:tc>
          <w:tcPr>
            <w:tcW w:w="1100" w:type="dxa"/>
            <w:tcBorders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tabs>
                <w:tab w:val="left" w:pos="3360"/>
              </w:tabs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highlight w:val="none"/>
              </w:rPr>
              <w:t>姓  名</w:t>
            </w:r>
          </w:p>
        </w:tc>
        <w:tc>
          <w:tcPr>
            <w:tcW w:w="1318" w:type="dxa"/>
            <w:gridSpan w:val="2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suppressLineNumbers w:val="0"/>
              <w:tabs>
                <w:tab w:val="left" w:pos="3360"/>
              </w:tabs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  <w:highlight w:val="none"/>
              </w:rPr>
            </w:pPr>
          </w:p>
        </w:tc>
        <w:tc>
          <w:tcPr>
            <w:tcW w:w="1101" w:type="dxa"/>
            <w:gridSpan w:val="2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suppressLineNumbers w:val="0"/>
              <w:tabs>
                <w:tab w:val="left" w:pos="3360"/>
              </w:tabs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highlight w:val="none"/>
              </w:rPr>
              <w:t>性  别</w:t>
            </w:r>
          </w:p>
        </w:tc>
        <w:tc>
          <w:tcPr>
            <w:tcW w:w="1264" w:type="dxa"/>
            <w:gridSpan w:val="2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suppressLineNumbers w:val="0"/>
              <w:tabs>
                <w:tab w:val="left" w:pos="3360"/>
              </w:tabs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  <w:highlight w:val="none"/>
              </w:rPr>
            </w:pPr>
          </w:p>
        </w:tc>
        <w:tc>
          <w:tcPr>
            <w:tcW w:w="1305" w:type="dxa"/>
            <w:gridSpan w:val="2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suppressLineNumbers w:val="0"/>
              <w:tabs>
                <w:tab w:val="left" w:pos="3360"/>
              </w:tabs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highlight w:val="none"/>
              </w:rPr>
              <w:t>出生年月</w:t>
            </w:r>
          </w:p>
          <w:p>
            <w:pPr>
              <w:keepNext w:val="0"/>
              <w:keepLines w:val="0"/>
              <w:suppressLineNumbers w:val="0"/>
              <w:tabs>
                <w:tab w:val="left" w:pos="3360"/>
              </w:tabs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highlight w:val="none"/>
              </w:rPr>
              <w:t>年  龄</w:t>
            </w:r>
          </w:p>
        </w:tc>
        <w:tc>
          <w:tcPr>
            <w:tcW w:w="1354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suppressLineNumbers w:val="0"/>
              <w:tabs>
                <w:tab w:val="left" w:pos="3360"/>
              </w:tabs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  <w:highlight w:val="none"/>
              </w:rPr>
            </w:pPr>
          </w:p>
        </w:tc>
        <w:tc>
          <w:tcPr>
            <w:tcW w:w="1477" w:type="dxa"/>
            <w:vMerge w:val="restart"/>
            <w:tcBorders>
              <w:left w:val="single" w:color="auto" w:sz="6" w:space="0"/>
              <w:bottom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suppressLineNumbers w:val="0"/>
              <w:tabs>
                <w:tab w:val="left" w:pos="3360"/>
              </w:tabs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highlight w:val="none"/>
              </w:rPr>
              <w:t>请附照片</w:t>
            </w:r>
          </w:p>
          <w:p>
            <w:pPr>
              <w:keepNext w:val="0"/>
              <w:keepLines w:val="0"/>
              <w:suppressLineNumbers w:val="0"/>
              <w:tabs>
                <w:tab w:val="left" w:pos="3360"/>
              </w:tabs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highlight w:val="none"/>
              </w:rPr>
              <w:t>（单寸免</w:t>
            </w:r>
          </w:p>
          <w:p>
            <w:pPr>
              <w:keepNext w:val="0"/>
              <w:keepLines w:val="0"/>
              <w:suppressLineNumbers w:val="0"/>
              <w:tabs>
                <w:tab w:val="left" w:pos="3360"/>
              </w:tabs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highlight w:val="none"/>
              </w:rPr>
              <w:t>冠彩照）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atLeast"/>
          <w:jc w:val="center"/>
        </w:trPr>
        <w:tc>
          <w:tcPr>
            <w:tcW w:w="1100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tabs>
                <w:tab w:val="left" w:pos="3360"/>
              </w:tabs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highlight w:val="none"/>
              </w:rPr>
              <w:t>民  族</w:t>
            </w:r>
          </w:p>
        </w:tc>
        <w:tc>
          <w:tcPr>
            <w:tcW w:w="131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suppressLineNumbers w:val="0"/>
              <w:tabs>
                <w:tab w:val="left" w:pos="3360"/>
              </w:tabs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  <w:highlight w:val="none"/>
              </w:rPr>
            </w:pPr>
          </w:p>
        </w:tc>
        <w:tc>
          <w:tcPr>
            <w:tcW w:w="110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suppressLineNumbers w:val="0"/>
              <w:tabs>
                <w:tab w:val="left" w:pos="3360"/>
              </w:tabs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highlight w:val="none"/>
              </w:rPr>
              <w:t>户  籍</w:t>
            </w:r>
          </w:p>
        </w:tc>
        <w:tc>
          <w:tcPr>
            <w:tcW w:w="126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suppressLineNumbers w:val="0"/>
              <w:tabs>
                <w:tab w:val="left" w:pos="3360"/>
              </w:tabs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  <w:highlight w:val="none"/>
              </w:rPr>
            </w:pPr>
          </w:p>
        </w:tc>
        <w:tc>
          <w:tcPr>
            <w:tcW w:w="13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suppressLineNumbers w:val="0"/>
              <w:tabs>
                <w:tab w:val="left" w:pos="3360"/>
              </w:tabs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highlight w:val="none"/>
              </w:rPr>
              <w:t>婚姻情况</w:t>
            </w:r>
          </w:p>
        </w:tc>
        <w:tc>
          <w:tcPr>
            <w:tcW w:w="135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suppressLineNumbers w:val="0"/>
              <w:tabs>
                <w:tab w:val="left" w:pos="3360"/>
              </w:tabs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  <w:highlight w:val="none"/>
              </w:rPr>
            </w:pPr>
          </w:p>
        </w:tc>
        <w:tc>
          <w:tcPr>
            <w:tcW w:w="1477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suppressLineNumbers w:val="0"/>
              <w:tabs>
                <w:tab w:val="left" w:pos="3360"/>
              </w:tabs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atLeast"/>
          <w:jc w:val="center"/>
        </w:trPr>
        <w:tc>
          <w:tcPr>
            <w:tcW w:w="1100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tabs>
                <w:tab w:val="left" w:pos="3360"/>
              </w:tabs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highlight w:val="none"/>
              </w:rPr>
              <w:t>政治面貌</w:t>
            </w:r>
          </w:p>
        </w:tc>
        <w:tc>
          <w:tcPr>
            <w:tcW w:w="131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suppressLineNumbers w:val="0"/>
              <w:tabs>
                <w:tab w:val="left" w:pos="3360"/>
              </w:tabs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  <w:highlight w:val="none"/>
              </w:rPr>
            </w:pPr>
          </w:p>
        </w:tc>
        <w:tc>
          <w:tcPr>
            <w:tcW w:w="110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suppressLineNumbers w:val="0"/>
              <w:tabs>
                <w:tab w:val="left" w:pos="3360"/>
              </w:tabs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highlight w:val="none"/>
              </w:rPr>
              <w:t>参加工作时间</w:t>
            </w:r>
          </w:p>
        </w:tc>
        <w:tc>
          <w:tcPr>
            <w:tcW w:w="126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suppressLineNumbers w:val="0"/>
              <w:tabs>
                <w:tab w:val="left" w:pos="3360"/>
              </w:tabs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  <w:highlight w:val="none"/>
              </w:rPr>
            </w:pPr>
          </w:p>
        </w:tc>
        <w:tc>
          <w:tcPr>
            <w:tcW w:w="13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suppressLineNumbers w:val="0"/>
              <w:tabs>
                <w:tab w:val="left" w:pos="3360"/>
              </w:tabs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highlight w:val="none"/>
              </w:rPr>
              <w:t>健康状况</w:t>
            </w:r>
          </w:p>
        </w:tc>
        <w:tc>
          <w:tcPr>
            <w:tcW w:w="135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suppressLineNumbers w:val="0"/>
              <w:tabs>
                <w:tab w:val="left" w:pos="3360"/>
              </w:tabs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  <w:highlight w:val="none"/>
              </w:rPr>
            </w:pPr>
          </w:p>
        </w:tc>
        <w:tc>
          <w:tcPr>
            <w:tcW w:w="1477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suppressLineNumbers w:val="0"/>
              <w:tabs>
                <w:tab w:val="left" w:pos="3360"/>
              </w:tabs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atLeast"/>
          <w:jc w:val="center"/>
        </w:trPr>
        <w:tc>
          <w:tcPr>
            <w:tcW w:w="1100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tabs>
                <w:tab w:val="left" w:pos="3360"/>
              </w:tabs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highlight w:val="none"/>
              </w:rPr>
              <w:t>身份证</w:t>
            </w:r>
          </w:p>
        </w:tc>
        <w:tc>
          <w:tcPr>
            <w:tcW w:w="3683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suppressLineNumbers w:val="0"/>
              <w:tabs>
                <w:tab w:val="left" w:pos="3360"/>
              </w:tabs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  <w:highlight w:val="none"/>
              </w:rPr>
            </w:pPr>
          </w:p>
        </w:tc>
        <w:tc>
          <w:tcPr>
            <w:tcW w:w="13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suppressLineNumbers w:val="0"/>
              <w:tabs>
                <w:tab w:val="left" w:pos="3360"/>
              </w:tabs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highlight w:val="none"/>
              </w:rPr>
              <w:t>联系电话</w:t>
            </w:r>
          </w:p>
        </w:tc>
        <w:tc>
          <w:tcPr>
            <w:tcW w:w="283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suppressLineNumbers w:val="0"/>
              <w:tabs>
                <w:tab w:val="left" w:pos="3360"/>
              </w:tabs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atLeast"/>
          <w:jc w:val="center"/>
        </w:trPr>
        <w:tc>
          <w:tcPr>
            <w:tcW w:w="1100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tabs>
                <w:tab w:val="left" w:pos="3360"/>
              </w:tabs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highlight w:val="none"/>
              </w:rPr>
              <w:t>现住址</w:t>
            </w:r>
          </w:p>
        </w:tc>
        <w:tc>
          <w:tcPr>
            <w:tcW w:w="7819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suppressLineNumbers w:val="0"/>
              <w:tabs>
                <w:tab w:val="left" w:pos="3360"/>
              </w:tabs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atLeast"/>
          <w:jc w:val="center"/>
        </w:trPr>
        <w:tc>
          <w:tcPr>
            <w:tcW w:w="1100" w:type="dxa"/>
            <w:vMerge w:val="restart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tabs>
                <w:tab w:val="left" w:pos="3360"/>
              </w:tabs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highlight w:val="none"/>
              </w:rPr>
              <w:t>学　历</w:t>
            </w:r>
          </w:p>
          <w:p>
            <w:pPr>
              <w:keepNext w:val="0"/>
              <w:keepLines w:val="0"/>
              <w:suppressLineNumbers w:val="0"/>
              <w:tabs>
                <w:tab w:val="left" w:pos="3360"/>
              </w:tabs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highlight w:val="none"/>
              </w:rPr>
              <w:t>学　位</w:t>
            </w:r>
          </w:p>
        </w:tc>
        <w:tc>
          <w:tcPr>
            <w:tcW w:w="131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suppressLineNumbers w:val="0"/>
              <w:tabs>
                <w:tab w:val="left" w:pos="3360"/>
              </w:tabs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highlight w:val="none"/>
              </w:rPr>
              <w:t>全日制</w:t>
            </w:r>
          </w:p>
          <w:p>
            <w:pPr>
              <w:keepNext w:val="0"/>
              <w:keepLines w:val="0"/>
              <w:suppressLineNumbers w:val="0"/>
              <w:tabs>
                <w:tab w:val="left" w:pos="3360"/>
              </w:tabs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highlight w:val="none"/>
              </w:rPr>
              <w:t>教　育</w:t>
            </w:r>
          </w:p>
        </w:tc>
        <w:tc>
          <w:tcPr>
            <w:tcW w:w="236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suppressLineNumbers w:val="0"/>
              <w:tabs>
                <w:tab w:val="left" w:pos="3360"/>
              </w:tabs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highlight w:val="none"/>
              </w:rPr>
              <w:t>大学本科</w:t>
            </w:r>
          </w:p>
          <w:p>
            <w:pPr>
              <w:keepNext w:val="0"/>
              <w:keepLines w:val="0"/>
              <w:suppressLineNumbers w:val="0"/>
              <w:tabs>
                <w:tab w:val="left" w:pos="3360"/>
              </w:tabs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highlight w:val="none"/>
              </w:rPr>
              <w:t>XX学士</w:t>
            </w:r>
          </w:p>
        </w:tc>
        <w:tc>
          <w:tcPr>
            <w:tcW w:w="13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suppressLineNumbers w:val="0"/>
              <w:tabs>
                <w:tab w:val="left" w:pos="3360"/>
              </w:tabs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highlight w:val="none"/>
              </w:rPr>
              <w:t>毕业院校</w:t>
            </w:r>
          </w:p>
          <w:p>
            <w:pPr>
              <w:keepNext w:val="0"/>
              <w:keepLines w:val="0"/>
              <w:suppressLineNumbers w:val="0"/>
              <w:tabs>
                <w:tab w:val="left" w:pos="3360"/>
              </w:tabs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highlight w:val="none"/>
              </w:rPr>
              <w:t>系及专业</w:t>
            </w:r>
          </w:p>
        </w:tc>
        <w:tc>
          <w:tcPr>
            <w:tcW w:w="283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suppressLineNumbers w:val="0"/>
              <w:tabs>
                <w:tab w:val="left" w:pos="3360"/>
              </w:tabs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highlight w:val="none"/>
              </w:rPr>
              <w:t>XXXX大学 XXXX专业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atLeast"/>
          <w:jc w:val="center"/>
        </w:trPr>
        <w:tc>
          <w:tcPr>
            <w:tcW w:w="1100" w:type="dxa"/>
            <w:vMerge w:val="continue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suppressLineNumbers w:val="0"/>
              <w:tabs>
                <w:tab w:val="left" w:pos="3360"/>
              </w:tabs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  <w:highlight w:val="none"/>
              </w:rPr>
            </w:pPr>
          </w:p>
        </w:tc>
        <w:tc>
          <w:tcPr>
            <w:tcW w:w="131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tabs>
                <w:tab w:val="left" w:pos="3360"/>
              </w:tabs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highlight w:val="none"/>
              </w:rPr>
              <w:t>全日制</w:t>
            </w:r>
          </w:p>
          <w:p>
            <w:pPr>
              <w:keepNext w:val="0"/>
              <w:keepLines w:val="0"/>
              <w:suppressLineNumbers w:val="0"/>
              <w:tabs>
                <w:tab w:val="left" w:pos="3360"/>
              </w:tabs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highlight w:val="none"/>
              </w:rPr>
              <w:t>教　育</w:t>
            </w:r>
          </w:p>
        </w:tc>
        <w:tc>
          <w:tcPr>
            <w:tcW w:w="236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suppressLineNumbers w:val="0"/>
              <w:tabs>
                <w:tab w:val="left" w:pos="3360"/>
              </w:tabs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highlight w:val="none"/>
              </w:rPr>
              <w:t>研究生</w:t>
            </w:r>
          </w:p>
          <w:p>
            <w:pPr>
              <w:keepNext w:val="0"/>
              <w:keepLines w:val="0"/>
              <w:suppressLineNumbers w:val="0"/>
              <w:tabs>
                <w:tab w:val="left" w:pos="3360"/>
              </w:tabs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highlight w:val="none"/>
              </w:rPr>
              <w:t>XX硕士</w:t>
            </w:r>
          </w:p>
        </w:tc>
        <w:tc>
          <w:tcPr>
            <w:tcW w:w="13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suppressLineNumbers w:val="0"/>
              <w:tabs>
                <w:tab w:val="left" w:pos="3360"/>
              </w:tabs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highlight w:val="none"/>
              </w:rPr>
              <w:t>毕业院校</w:t>
            </w:r>
          </w:p>
          <w:p>
            <w:pPr>
              <w:keepNext w:val="0"/>
              <w:keepLines w:val="0"/>
              <w:suppressLineNumbers w:val="0"/>
              <w:tabs>
                <w:tab w:val="left" w:pos="3360"/>
              </w:tabs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highlight w:val="none"/>
              </w:rPr>
              <w:t>系及专业</w:t>
            </w:r>
          </w:p>
        </w:tc>
        <w:tc>
          <w:tcPr>
            <w:tcW w:w="283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suppressLineNumbers w:val="0"/>
              <w:tabs>
                <w:tab w:val="left" w:pos="3360"/>
              </w:tabs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highlight w:val="none"/>
              </w:rPr>
              <w:t>XXXX大学 XXXX专业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atLeast"/>
          <w:jc w:val="center"/>
        </w:trPr>
        <w:tc>
          <w:tcPr>
            <w:tcW w:w="2418" w:type="dxa"/>
            <w:gridSpan w:val="3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tabs>
                <w:tab w:val="left" w:pos="3360"/>
              </w:tabs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highlight w:val="none"/>
              </w:rPr>
              <w:t>现工作单位及职务</w:t>
            </w:r>
          </w:p>
        </w:tc>
        <w:tc>
          <w:tcPr>
            <w:tcW w:w="236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suppressLineNumbers w:val="0"/>
              <w:tabs>
                <w:tab w:val="left" w:pos="3360"/>
              </w:tabs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highlight w:val="none"/>
              </w:rPr>
              <w:t>XXXXX公司</w:t>
            </w:r>
          </w:p>
          <w:p>
            <w:pPr>
              <w:keepNext w:val="0"/>
              <w:keepLines w:val="0"/>
              <w:suppressLineNumbers w:val="0"/>
              <w:tabs>
                <w:tab w:val="left" w:pos="3360"/>
              </w:tabs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highlight w:val="none"/>
              </w:rPr>
              <w:t>XXXX岗位</w:t>
            </w:r>
          </w:p>
        </w:tc>
        <w:tc>
          <w:tcPr>
            <w:tcW w:w="13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suppressLineNumbers w:val="0"/>
              <w:tabs>
                <w:tab w:val="left" w:pos="3360"/>
              </w:tabs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highlight w:val="none"/>
              </w:rPr>
              <w:t>单位性质</w:t>
            </w:r>
          </w:p>
        </w:tc>
        <w:tc>
          <w:tcPr>
            <w:tcW w:w="283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suppressLineNumbers w:val="0"/>
              <w:tabs>
                <w:tab w:val="left" w:pos="3360"/>
              </w:tabs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  <w:highlight w:val="none"/>
                <w:lang w:val="e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highlight w:val="none"/>
              </w:rPr>
              <w:t>国有企业/私营企业</w:t>
            </w: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highlight w:val="none"/>
                <w:lang w:val="en"/>
              </w:rPr>
              <w:t>...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atLeast"/>
          <w:jc w:val="center"/>
        </w:trPr>
        <w:tc>
          <w:tcPr>
            <w:tcW w:w="2418" w:type="dxa"/>
            <w:gridSpan w:val="3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suppressLineNumbers w:val="0"/>
              <w:tabs>
                <w:tab w:val="left" w:pos="3360"/>
              </w:tabs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highlight w:val="none"/>
              </w:rPr>
              <w:t>职称证书或其他证书</w:t>
            </w:r>
          </w:p>
        </w:tc>
        <w:tc>
          <w:tcPr>
            <w:tcW w:w="6501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suppressLineNumbers w:val="0"/>
              <w:tabs>
                <w:tab w:val="left" w:pos="3360"/>
              </w:tabs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241" w:hRule="atLeast"/>
          <w:jc w:val="center"/>
        </w:trPr>
        <w:tc>
          <w:tcPr>
            <w:tcW w:w="1100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suppressLineNumbers w:val="0"/>
              <w:tabs>
                <w:tab w:val="left" w:pos="3360"/>
              </w:tabs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highlight w:val="none"/>
              </w:rPr>
              <w:t>个</w:t>
            </w:r>
          </w:p>
          <w:p>
            <w:pPr>
              <w:keepNext w:val="0"/>
              <w:keepLines w:val="0"/>
              <w:suppressLineNumbers w:val="0"/>
              <w:tabs>
                <w:tab w:val="left" w:pos="3360"/>
              </w:tabs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highlight w:val="none"/>
              </w:rPr>
              <w:t>人</w:t>
            </w:r>
          </w:p>
          <w:p>
            <w:pPr>
              <w:keepNext w:val="0"/>
              <w:keepLines w:val="0"/>
              <w:suppressLineNumbers w:val="0"/>
              <w:tabs>
                <w:tab w:val="left" w:pos="3360"/>
              </w:tabs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highlight w:val="none"/>
              </w:rPr>
              <w:t>简</w:t>
            </w:r>
          </w:p>
          <w:p>
            <w:pPr>
              <w:keepNext w:val="0"/>
              <w:keepLines w:val="0"/>
              <w:suppressLineNumbers w:val="0"/>
              <w:tabs>
                <w:tab w:val="left" w:pos="3360"/>
              </w:tabs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highlight w:val="none"/>
              </w:rPr>
              <w:t>历</w:t>
            </w:r>
          </w:p>
        </w:tc>
        <w:tc>
          <w:tcPr>
            <w:tcW w:w="7819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suppressLineNumbers w:val="0"/>
              <w:tabs>
                <w:tab w:val="left" w:pos="3360"/>
              </w:tabs>
              <w:spacing w:before="0" w:beforeAutospacing="0" w:after="0" w:afterAutospacing="0"/>
              <w:ind w:left="0" w:right="0"/>
              <w:rPr>
                <w:rFonts w:hint="default"/>
                <w:color w:val="000000"/>
                <w:szCs w:val="21"/>
                <w:highlight w:val="none"/>
              </w:rPr>
            </w:pPr>
            <w:r>
              <w:rPr>
                <w:rFonts w:hint="eastAsia"/>
                <w:color w:val="000000"/>
                <w:szCs w:val="21"/>
                <w:highlight w:val="none"/>
              </w:rPr>
              <w:t>从高中起填写</w:t>
            </w:r>
          </w:p>
          <w:p>
            <w:pPr>
              <w:keepNext w:val="0"/>
              <w:keepLines w:val="0"/>
              <w:suppressLineNumbers w:val="0"/>
              <w:tabs>
                <w:tab w:val="left" w:pos="3360"/>
              </w:tabs>
              <w:spacing w:before="0" w:beforeAutospacing="0" w:after="0" w:afterAutospacing="0"/>
              <w:ind w:left="0" w:right="0"/>
              <w:rPr>
                <w:rFonts w:hint="default"/>
                <w:color w:val="000000"/>
                <w:szCs w:val="21"/>
                <w:highlight w:val="none"/>
              </w:rPr>
            </w:pPr>
            <w:r>
              <w:rPr>
                <w:rFonts w:hint="eastAsia"/>
                <w:color w:val="000000"/>
                <w:szCs w:val="21"/>
                <w:highlight w:val="none"/>
              </w:rPr>
              <w:t>示例：</w:t>
            </w:r>
          </w:p>
          <w:p>
            <w:pPr>
              <w:keepNext w:val="0"/>
              <w:keepLines w:val="0"/>
              <w:suppressLineNumbers w:val="0"/>
              <w:tabs>
                <w:tab w:val="left" w:pos="3360"/>
              </w:tabs>
              <w:spacing w:before="0" w:beforeAutospacing="0" w:after="0" w:afterAutospacing="0"/>
              <w:ind w:left="0" w:right="0"/>
              <w:rPr>
                <w:rFonts w:hint="default" w:ascii="仿宋_GB2312" w:hAnsi="仿宋_GB2312" w:eastAsia="仿宋_GB2312" w:cs="仿宋_GB2312"/>
                <w:color w:val="000000"/>
                <w:szCs w:val="21"/>
                <w:highlight w:val="none"/>
              </w:rPr>
            </w:pPr>
            <w:r>
              <w:rPr>
                <w:rFonts w:hint="eastAsia" w:ascii="仿宋_GB2312" w:hAnsi="仿宋_GB2312" w:cs="仿宋_GB2312"/>
                <w:color w:val="000000"/>
                <w:szCs w:val="21"/>
                <w:highlight w:val="none"/>
              </w:rPr>
              <w:t>2008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  <w:highlight w:val="none"/>
              </w:rPr>
              <w:t>.07--</w:t>
            </w:r>
            <w:r>
              <w:rPr>
                <w:rFonts w:hint="eastAsia" w:ascii="仿宋_GB2312" w:hAnsi="仿宋_GB2312" w:cs="仿宋_GB2312"/>
                <w:color w:val="000000"/>
                <w:szCs w:val="21"/>
                <w:highlight w:val="none"/>
              </w:rPr>
              <w:t>2011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  <w:highlight w:val="none"/>
              </w:rPr>
              <w:t>.07  XXX高中 理科</w:t>
            </w:r>
          </w:p>
          <w:p>
            <w:pPr>
              <w:keepNext w:val="0"/>
              <w:keepLines w:val="0"/>
              <w:suppressLineNumbers w:val="0"/>
              <w:tabs>
                <w:tab w:val="left" w:pos="3360"/>
              </w:tabs>
              <w:spacing w:before="0" w:beforeAutospacing="0" w:after="0" w:afterAutospacing="0"/>
              <w:ind w:left="0" w:right="0"/>
              <w:rPr>
                <w:rFonts w:hint="default" w:ascii="仿宋_GB2312" w:hAnsi="仿宋_GB2312" w:eastAsia="仿宋_GB2312" w:cs="仿宋_GB2312"/>
                <w:color w:val="000000"/>
                <w:szCs w:val="21"/>
                <w:highlight w:val="none"/>
              </w:rPr>
            </w:pPr>
            <w:r>
              <w:rPr>
                <w:rFonts w:hint="eastAsia" w:ascii="仿宋_GB2312" w:hAnsi="仿宋_GB2312" w:cs="仿宋_GB2312"/>
                <w:color w:val="000000"/>
                <w:szCs w:val="21"/>
                <w:highlight w:val="none"/>
              </w:rPr>
              <w:t>2011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  <w:highlight w:val="none"/>
              </w:rPr>
              <w:t>.07--</w:t>
            </w:r>
            <w:r>
              <w:rPr>
                <w:rFonts w:hint="eastAsia" w:ascii="仿宋_GB2312" w:hAnsi="仿宋_GB2312" w:cs="仿宋_GB2312"/>
                <w:color w:val="000000"/>
                <w:szCs w:val="21"/>
                <w:highlight w:val="none"/>
              </w:rPr>
              <w:t>2015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  <w:highlight w:val="none"/>
              </w:rPr>
              <w:t>.07  XXX学校XXX学院XXX专业大学毕业，获工学学士学位</w:t>
            </w:r>
          </w:p>
          <w:p>
            <w:pPr>
              <w:keepNext w:val="0"/>
              <w:keepLines w:val="0"/>
              <w:suppressLineNumbers w:val="0"/>
              <w:tabs>
                <w:tab w:val="left" w:pos="3360"/>
              </w:tabs>
              <w:spacing w:before="0" w:beforeAutospacing="0" w:after="0" w:afterAutospacing="0"/>
              <w:ind w:left="1890" w:right="0" w:hanging="1890" w:hangingChars="900"/>
              <w:rPr>
                <w:rFonts w:hint="default" w:ascii="仿宋_GB2312" w:hAnsi="仿宋_GB2312" w:eastAsia="仿宋_GB2312" w:cs="仿宋_GB2312"/>
                <w:color w:val="000000"/>
                <w:szCs w:val="21"/>
                <w:highlight w:val="none"/>
              </w:rPr>
            </w:pPr>
            <w:r>
              <w:rPr>
                <w:rFonts w:hint="eastAsia" w:ascii="仿宋_GB2312" w:hAnsi="仿宋_GB2312" w:cs="仿宋_GB2312"/>
                <w:color w:val="000000"/>
                <w:szCs w:val="21"/>
                <w:highlight w:val="none"/>
              </w:rPr>
              <w:t>2015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  <w:highlight w:val="none"/>
              </w:rPr>
              <w:t>.07--</w:t>
            </w:r>
            <w:r>
              <w:rPr>
                <w:rFonts w:hint="eastAsia" w:ascii="仿宋_GB2312" w:hAnsi="仿宋_GB2312" w:cs="仿宋_GB2312"/>
                <w:color w:val="000000"/>
                <w:szCs w:val="21"/>
                <w:highlight w:val="none"/>
              </w:rPr>
              <w:t>2018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  <w:highlight w:val="none"/>
              </w:rPr>
              <w:t>.07  XXX学校XXX学院XXX专业研究生毕业，获工学硕士学位</w:t>
            </w:r>
          </w:p>
          <w:p>
            <w:pPr>
              <w:keepNext w:val="0"/>
              <w:keepLines w:val="0"/>
              <w:suppressLineNumbers w:val="0"/>
              <w:tabs>
                <w:tab w:val="left" w:pos="3360"/>
              </w:tabs>
              <w:spacing w:before="0" w:beforeAutospacing="0" w:after="0" w:afterAutospacing="0"/>
              <w:ind w:left="0" w:right="0"/>
              <w:rPr>
                <w:rFonts w:hint="default" w:ascii="仿宋_GB2312" w:hAnsi="仿宋_GB2312" w:eastAsia="仿宋_GB2312" w:cs="仿宋_GB2312"/>
                <w:color w:val="000000"/>
                <w:szCs w:val="21"/>
                <w:highlight w:val="none"/>
              </w:rPr>
            </w:pPr>
            <w:r>
              <w:rPr>
                <w:rFonts w:hint="eastAsia" w:ascii="仿宋_GB2312" w:hAnsi="仿宋_GB2312" w:cs="仿宋_GB2312"/>
                <w:color w:val="000000"/>
                <w:szCs w:val="21"/>
                <w:highlight w:val="none"/>
              </w:rPr>
              <w:t>2018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  <w:highlight w:val="none"/>
              </w:rPr>
              <w:t>.07--20</w:t>
            </w:r>
            <w:r>
              <w:rPr>
                <w:rFonts w:hint="eastAsia" w:ascii="仿宋_GB2312" w:hAnsi="仿宋_GB2312" w:cs="仿宋_GB2312"/>
                <w:color w:val="000000"/>
                <w:szCs w:val="21"/>
                <w:highlight w:val="none"/>
              </w:rPr>
              <w:t>19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  <w:highlight w:val="none"/>
              </w:rPr>
              <w:t>.0</w:t>
            </w:r>
            <w:r>
              <w:rPr>
                <w:rFonts w:hint="eastAsia" w:ascii="仿宋_GB2312" w:hAnsi="仿宋_GB2312" w:cs="仿宋_GB2312"/>
                <w:color w:val="000000"/>
                <w:szCs w:val="21"/>
                <w:highlight w:val="none"/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  <w:highlight w:val="none"/>
              </w:rPr>
              <w:t xml:space="preserve">  XXX单位XXX部门XXX职务</w:t>
            </w:r>
          </w:p>
          <w:p>
            <w:pPr>
              <w:keepNext w:val="0"/>
              <w:keepLines w:val="0"/>
              <w:suppressLineNumbers w:val="0"/>
              <w:tabs>
                <w:tab w:val="left" w:pos="3360"/>
              </w:tabs>
              <w:spacing w:before="0" w:beforeAutospacing="0" w:after="0" w:afterAutospacing="0"/>
              <w:ind w:left="0" w:right="0"/>
              <w:rPr>
                <w:rFonts w:hint="default" w:ascii="仿宋_GB2312" w:hAnsi="仿宋_GB2312" w:eastAsia="仿宋_GB2312" w:cs="仿宋_GB2312"/>
                <w:color w:val="000000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  <w:highlight w:val="none"/>
              </w:rPr>
              <w:t>20</w:t>
            </w:r>
            <w:r>
              <w:rPr>
                <w:rFonts w:hint="eastAsia" w:ascii="仿宋_GB2312" w:hAnsi="仿宋_GB2312" w:cs="仿宋_GB2312"/>
                <w:color w:val="000000"/>
                <w:szCs w:val="21"/>
                <w:highlight w:val="none"/>
              </w:rPr>
              <w:t>19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  <w:highlight w:val="none"/>
              </w:rPr>
              <w:t>.0</w:t>
            </w:r>
            <w:r>
              <w:rPr>
                <w:rFonts w:hint="eastAsia" w:ascii="仿宋_GB2312" w:hAnsi="仿宋_GB2312" w:cs="仿宋_GB2312"/>
                <w:color w:val="000000"/>
                <w:szCs w:val="21"/>
                <w:highlight w:val="none"/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  <w:highlight w:val="none"/>
              </w:rPr>
              <w:t>--20</w:t>
            </w:r>
            <w:r>
              <w:rPr>
                <w:rFonts w:hint="eastAsia" w:ascii="仿宋_GB2312" w:hAnsi="仿宋_GB2312" w:cs="仿宋_GB2312"/>
                <w:color w:val="000000"/>
                <w:szCs w:val="21"/>
                <w:highlight w:val="none"/>
              </w:rPr>
              <w:t>19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  <w:highlight w:val="none"/>
              </w:rPr>
              <w:t>.</w:t>
            </w:r>
            <w:r>
              <w:rPr>
                <w:rFonts w:hint="eastAsia" w:ascii="仿宋_GB2312" w:hAnsi="仿宋_GB2312" w:cs="仿宋_GB2312"/>
                <w:color w:val="000000"/>
                <w:szCs w:val="21"/>
                <w:highlight w:val="none"/>
              </w:rPr>
              <w:t>06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  <w:highlight w:val="none"/>
              </w:rPr>
              <w:t xml:space="preserve">  待业</w:t>
            </w:r>
          </w:p>
          <w:p>
            <w:pPr>
              <w:keepNext w:val="0"/>
              <w:keepLines w:val="0"/>
              <w:suppressLineNumbers w:val="0"/>
              <w:tabs>
                <w:tab w:val="left" w:pos="3360"/>
              </w:tabs>
              <w:spacing w:before="0" w:beforeAutospacing="0" w:after="0" w:afterAutospacing="0"/>
              <w:ind w:left="0" w:right="0"/>
              <w:rPr>
                <w:rFonts w:hint="default" w:ascii="仿宋_GB2312" w:hAnsi="仿宋_GB2312" w:eastAsia="仿宋_GB2312" w:cs="仿宋_GB2312"/>
                <w:color w:val="000000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  <w:highlight w:val="none"/>
              </w:rPr>
              <w:t>20</w:t>
            </w:r>
            <w:r>
              <w:rPr>
                <w:rFonts w:hint="eastAsia" w:ascii="仿宋_GB2312" w:hAnsi="仿宋_GB2312" w:cs="仿宋_GB2312"/>
                <w:color w:val="000000"/>
                <w:szCs w:val="21"/>
                <w:highlight w:val="none"/>
              </w:rPr>
              <w:t>19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  <w:highlight w:val="none"/>
              </w:rPr>
              <w:t>.</w:t>
            </w:r>
            <w:r>
              <w:rPr>
                <w:rFonts w:hint="eastAsia" w:ascii="仿宋_GB2312" w:hAnsi="仿宋_GB2312" w:cs="仿宋_GB2312"/>
                <w:color w:val="000000"/>
                <w:szCs w:val="21"/>
                <w:highlight w:val="none"/>
              </w:rPr>
              <w:t>06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  <w:highlight w:val="none"/>
              </w:rPr>
              <w:t>--20</w:t>
            </w:r>
            <w:r>
              <w:rPr>
                <w:rFonts w:hint="eastAsia" w:ascii="仿宋_GB2312" w:hAnsi="仿宋_GB2312" w:cs="仿宋_GB2312"/>
                <w:color w:val="000000"/>
                <w:szCs w:val="21"/>
                <w:highlight w:val="none"/>
              </w:rPr>
              <w:t>20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  <w:highlight w:val="none"/>
              </w:rPr>
              <w:t>.07  XXX单位XXX部门XXX职务</w:t>
            </w:r>
          </w:p>
          <w:p>
            <w:pPr>
              <w:keepNext w:val="0"/>
              <w:keepLines w:val="0"/>
              <w:suppressLineNumbers w:val="0"/>
              <w:tabs>
                <w:tab w:val="left" w:pos="3360"/>
              </w:tabs>
              <w:spacing w:before="0" w:beforeAutospacing="0" w:after="0" w:afterAutospacing="0"/>
              <w:ind w:left="0" w:right="0"/>
              <w:rPr>
                <w:rFonts w:hint="default" w:ascii="仿宋_GB2312" w:hAnsi="仿宋_GB2312" w:eastAsia="仿宋_GB2312" w:cs="仿宋_GB2312"/>
                <w:color w:val="000000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  <w:highlight w:val="none"/>
              </w:rPr>
              <w:t>20</w:t>
            </w:r>
            <w:r>
              <w:rPr>
                <w:rFonts w:hint="eastAsia" w:ascii="仿宋_GB2312" w:hAnsi="仿宋_GB2312" w:cs="仿宋_GB2312"/>
                <w:color w:val="000000"/>
                <w:szCs w:val="21"/>
                <w:highlight w:val="none"/>
              </w:rPr>
              <w:t>20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  <w:highlight w:val="none"/>
              </w:rPr>
              <w:t xml:space="preserve">.07--至今    </w:t>
            </w:r>
            <w:r>
              <w:rPr>
                <w:rFonts w:hint="eastAsia" w:ascii="仿宋_GB2312" w:hAnsi="仿宋_GB2312" w:cs="仿宋_GB2312"/>
                <w:color w:val="000000"/>
                <w:szCs w:val="21"/>
                <w:highlight w:val="none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  <w:highlight w:val="none"/>
              </w:rPr>
              <w:t>XXX公司XXX部门XXX职务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193" w:hRule="atLeast"/>
          <w:jc w:val="center"/>
        </w:trPr>
        <w:tc>
          <w:tcPr>
            <w:tcW w:w="1100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suppressLineNumbers w:val="0"/>
              <w:tabs>
                <w:tab w:val="left" w:pos="3360"/>
              </w:tabs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highlight w:val="none"/>
              </w:rPr>
              <w:t>近三年考核</w:t>
            </w:r>
          </w:p>
          <w:p>
            <w:pPr>
              <w:keepNext w:val="0"/>
              <w:keepLines w:val="0"/>
              <w:suppressLineNumbers w:val="0"/>
              <w:tabs>
                <w:tab w:val="left" w:pos="3360"/>
              </w:tabs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highlight w:val="none"/>
              </w:rPr>
              <w:t>情况</w:t>
            </w:r>
          </w:p>
        </w:tc>
        <w:tc>
          <w:tcPr>
            <w:tcW w:w="7819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suppressLineNumbers w:val="0"/>
              <w:tabs>
                <w:tab w:val="left" w:pos="3360"/>
              </w:tabs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185" w:hRule="atLeast"/>
          <w:jc w:val="center"/>
        </w:trPr>
        <w:tc>
          <w:tcPr>
            <w:tcW w:w="1100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suppressLineNumbers w:val="0"/>
              <w:tabs>
                <w:tab w:val="left" w:pos="3360"/>
              </w:tabs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highlight w:val="none"/>
              </w:rPr>
              <w:t>奖惩情况及有无违法犯罪记录</w:t>
            </w:r>
          </w:p>
        </w:tc>
        <w:tc>
          <w:tcPr>
            <w:tcW w:w="7819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suppressLineNumbers w:val="0"/>
              <w:tabs>
                <w:tab w:val="left" w:pos="3360"/>
              </w:tabs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53" w:hRule="atLeast"/>
          <w:jc w:val="center"/>
        </w:trPr>
        <w:tc>
          <w:tcPr>
            <w:tcW w:w="1100" w:type="dxa"/>
            <w:vMerge w:val="restart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suppressLineNumbers w:val="0"/>
              <w:tabs>
                <w:tab w:val="left" w:pos="3360"/>
              </w:tabs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highlight w:val="none"/>
              </w:rPr>
              <w:t>家庭</w:t>
            </w:r>
          </w:p>
          <w:p>
            <w:pPr>
              <w:keepNext w:val="0"/>
              <w:keepLines w:val="0"/>
              <w:suppressLineNumbers w:val="0"/>
              <w:tabs>
                <w:tab w:val="left" w:pos="3360"/>
              </w:tabs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highlight w:val="none"/>
              </w:rPr>
              <w:t>主要</w:t>
            </w:r>
          </w:p>
          <w:p>
            <w:pPr>
              <w:keepNext w:val="0"/>
              <w:keepLines w:val="0"/>
              <w:suppressLineNumbers w:val="0"/>
              <w:tabs>
                <w:tab w:val="left" w:pos="3360"/>
              </w:tabs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highlight w:val="none"/>
              </w:rPr>
              <w:t>成员</w:t>
            </w:r>
          </w:p>
          <w:p>
            <w:pPr>
              <w:keepNext w:val="0"/>
              <w:keepLines w:val="0"/>
              <w:suppressLineNumbers w:val="0"/>
              <w:tabs>
                <w:tab w:val="left" w:pos="3360"/>
              </w:tabs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highlight w:val="none"/>
              </w:rPr>
              <w:t>及重</w:t>
            </w:r>
          </w:p>
          <w:p>
            <w:pPr>
              <w:keepNext w:val="0"/>
              <w:keepLines w:val="0"/>
              <w:suppressLineNumbers w:val="0"/>
              <w:tabs>
                <w:tab w:val="left" w:pos="3360"/>
              </w:tabs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highlight w:val="none"/>
              </w:rPr>
              <w:t>要社</w:t>
            </w:r>
          </w:p>
          <w:p>
            <w:pPr>
              <w:keepNext w:val="0"/>
              <w:keepLines w:val="0"/>
              <w:suppressLineNumbers w:val="0"/>
              <w:tabs>
                <w:tab w:val="left" w:pos="3360"/>
              </w:tabs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highlight w:val="none"/>
              </w:rPr>
              <w:t>会关</w:t>
            </w:r>
          </w:p>
          <w:p>
            <w:pPr>
              <w:keepNext w:val="0"/>
              <w:keepLines w:val="0"/>
              <w:suppressLineNumbers w:val="0"/>
              <w:tabs>
                <w:tab w:val="left" w:pos="3360"/>
              </w:tabs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highlight w:val="none"/>
              </w:rPr>
              <w:t>系成</w:t>
            </w:r>
          </w:p>
          <w:p>
            <w:pPr>
              <w:keepNext w:val="0"/>
              <w:keepLines w:val="0"/>
              <w:suppressLineNumbers w:val="0"/>
              <w:tabs>
                <w:tab w:val="left" w:pos="3360"/>
              </w:tabs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highlight w:val="none"/>
              </w:rPr>
              <w:t>员</w:t>
            </w:r>
          </w:p>
        </w:tc>
        <w:tc>
          <w:tcPr>
            <w:tcW w:w="5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suppressLineNumbers w:val="0"/>
              <w:tabs>
                <w:tab w:val="left" w:pos="3360"/>
              </w:tabs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highlight w:val="none"/>
              </w:rPr>
              <w:t>称 谓</w:t>
            </w:r>
          </w:p>
        </w:tc>
        <w:tc>
          <w:tcPr>
            <w:tcW w:w="114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suppressLineNumbers w:val="0"/>
              <w:tabs>
                <w:tab w:val="left" w:pos="3360"/>
              </w:tabs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highlight w:val="none"/>
              </w:rPr>
              <w:t>姓 名</w:t>
            </w:r>
          </w:p>
        </w:tc>
        <w:tc>
          <w:tcPr>
            <w:tcW w:w="130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suppressLineNumbers w:val="0"/>
              <w:tabs>
                <w:tab w:val="left" w:pos="3360"/>
              </w:tabs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highlight w:val="none"/>
              </w:rPr>
              <w:t>出生年月</w:t>
            </w:r>
          </w:p>
          <w:p>
            <w:pPr>
              <w:keepNext w:val="0"/>
              <w:keepLines w:val="0"/>
              <w:suppressLineNumbers w:val="0"/>
              <w:tabs>
                <w:tab w:val="left" w:pos="3360"/>
              </w:tabs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highlight w:val="none"/>
              </w:rPr>
              <w:t>年 龄</w:t>
            </w:r>
          </w:p>
        </w:tc>
        <w:tc>
          <w:tcPr>
            <w:tcW w:w="105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suppressLineNumbers w:val="0"/>
              <w:tabs>
                <w:tab w:val="left" w:pos="3360"/>
              </w:tabs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highlight w:val="none"/>
              </w:rPr>
              <w:t>政 治</w:t>
            </w:r>
          </w:p>
          <w:p>
            <w:pPr>
              <w:keepNext w:val="0"/>
              <w:keepLines w:val="0"/>
              <w:suppressLineNumbers w:val="0"/>
              <w:tabs>
                <w:tab w:val="left" w:pos="3360"/>
              </w:tabs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highlight w:val="none"/>
              </w:rPr>
              <w:t>面 貌</w:t>
            </w:r>
          </w:p>
        </w:tc>
        <w:tc>
          <w:tcPr>
            <w:tcW w:w="373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suppressLineNumbers w:val="0"/>
              <w:tabs>
                <w:tab w:val="left" w:pos="3360"/>
              </w:tabs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highlight w:val="none"/>
              </w:rPr>
              <w:t>工作单位及职务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exact"/>
          <w:jc w:val="center"/>
        </w:trPr>
        <w:tc>
          <w:tcPr>
            <w:tcW w:w="1100" w:type="dxa"/>
            <w:vMerge w:val="continue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suppressLineNumbers w:val="0"/>
              <w:tabs>
                <w:tab w:val="left" w:pos="3360"/>
              </w:tabs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  <w:highlight w:val="none"/>
              </w:rPr>
            </w:pPr>
          </w:p>
        </w:tc>
        <w:tc>
          <w:tcPr>
            <w:tcW w:w="5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suppressLineNumbers w:val="0"/>
              <w:tabs>
                <w:tab w:val="left" w:pos="3360"/>
              </w:tabs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  <w:highlight w:val="none"/>
              </w:rPr>
            </w:pPr>
          </w:p>
        </w:tc>
        <w:tc>
          <w:tcPr>
            <w:tcW w:w="114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suppressLineNumbers w:val="0"/>
              <w:tabs>
                <w:tab w:val="left" w:pos="3360"/>
              </w:tabs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  <w:highlight w:val="none"/>
              </w:rPr>
            </w:pPr>
          </w:p>
        </w:tc>
        <w:tc>
          <w:tcPr>
            <w:tcW w:w="130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suppressLineNumbers w:val="0"/>
              <w:tabs>
                <w:tab w:val="left" w:pos="3360"/>
              </w:tabs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  <w:highlight w:val="none"/>
              </w:rPr>
            </w:pPr>
          </w:p>
        </w:tc>
        <w:tc>
          <w:tcPr>
            <w:tcW w:w="105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suppressLineNumbers w:val="0"/>
              <w:tabs>
                <w:tab w:val="left" w:pos="3360"/>
              </w:tabs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  <w:highlight w:val="none"/>
              </w:rPr>
            </w:pPr>
          </w:p>
        </w:tc>
        <w:tc>
          <w:tcPr>
            <w:tcW w:w="373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suppressLineNumbers w:val="0"/>
              <w:tabs>
                <w:tab w:val="left" w:pos="3360"/>
              </w:tabs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exact"/>
          <w:jc w:val="center"/>
        </w:trPr>
        <w:tc>
          <w:tcPr>
            <w:tcW w:w="1100" w:type="dxa"/>
            <w:vMerge w:val="continue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suppressLineNumbers w:val="0"/>
              <w:tabs>
                <w:tab w:val="left" w:pos="3360"/>
              </w:tabs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  <w:highlight w:val="none"/>
              </w:rPr>
            </w:pPr>
          </w:p>
        </w:tc>
        <w:tc>
          <w:tcPr>
            <w:tcW w:w="5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suppressLineNumbers w:val="0"/>
              <w:tabs>
                <w:tab w:val="left" w:pos="3360"/>
              </w:tabs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  <w:highlight w:val="none"/>
              </w:rPr>
            </w:pPr>
          </w:p>
        </w:tc>
        <w:tc>
          <w:tcPr>
            <w:tcW w:w="114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suppressLineNumbers w:val="0"/>
              <w:tabs>
                <w:tab w:val="left" w:pos="3360"/>
              </w:tabs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  <w:highlight w:val="none"/>
              </w:rPr>
            </w:pPr>
          </w:p>
        </w:tc>
        <w:tc>
          <w:tcPr>
            <w:tcW w:w="130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suppressLineNumbers w:val="0"/>
              <w:tabs>
                <w:tab w:val="left" w:pos="3360"/>
              </w:tabs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  <w:highlight w:val="none"/>
              </w:rPr>
            </w:pPr>
          </w:p>
        </w:tc>
        <w:tc>
          <w:tcPr>
            <w:tcW w:w="105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suppressLineNumbers w:val="0"/>
              <w:tabs>
                <w:tab w:val="left" w:pos="3360"/>
              </w:tabs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  <w:highlight w:val="none"/>
              </w:rPr>
            </w:pPr>
          </w:p>
        </w:tc>
        <w:tc>
          <w:tcPr>
            <w:tcW w:w="373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suppressLineNumbers w:val="0"/>
              <w:tabs>
                <w:tab w:val="left" w:pos="3360"/>
              </w:tabs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exact"/>
          <w:jc w:val="center"/>
        </w:trPr>
        <w:tc>
          <w:tcPr>
            <w:tcW w:w="1100" w:type="dxa"/>
            <w:vMerge w:val="continue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suppressLineNumbers w:val="0"/>
              <w:tabs>
                <w:tab w:val="left" w:pos="3360"/>
              </w:tabs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  <w:highlight w:val="none"/>
              </w:rPr>
            </w:pPr>
          </w:p>
        </w:tc>
        <w:tc>
          <w:tcPr>
            <w:tcW w:w="5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suppressLineNumbers w:val="0"/>
              <w:tabs>
                <w:tab w:val="left" w:pos="3360"/>
              </w:tabs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  <w:highlight w:val="none"/>
              </w:rPr>
            </w:pPr>
          </w:p>
        </w:tc>
        <w:tc>
          <w:tcPr>
            <w:tcW w:w="114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suppressLineNumbers w:val="0"/>
              <w:tabs>
                <w:tab w:val="left" w:pos="3360"/>
              </w:tabs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  <w:highlight w:val="none"/>
              </w:rPr>
            </w:pPr>
          </w:p>
        </w:tc>
        <w:tc>
          <w:tcPr>
            <w:tcW w:w="130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suppressLineNumbers w:val="0"/>
              <w:tabs>
                <w:tab w:val="left" w:pos="3360"/>
              </w:tabs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  <w:highlight w:val="none"/>
              </w:rPr>
            </w:pPr>
          </w:p>
        </w:tc>
        <w:tc>
          <w:tcPr>
            <w:tcW w:w="105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suppressLineNumbers w:val="0"/>
              <w:tabs>
                <w:tab w:val="left" w:pos="3360"/>
              </w:tabs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  <w:highlight w:val="none"/>
              </w:rPr>
            </w:pPr>
          </w:p>
        </w:tc>
        <w:tc>
          <w:tcPr>
            <w:tcW w:w="373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suppressLineNumbers w:val="0"/>
              <w:tabs>
                <w:tab w:val="left" w:pos="3360"/>
              </w:tabs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exact"/>
          <w:jc w:val="center"/>
        </w:trPr>
        <w:tc>
          <w:tcPr>
            <w:tcW w:w="1100" w:type="dxa"/>
            <w:vMerge w:val="continue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suppressLineNumbers w:val="0"/>
              <w:tabs>
                <w:tab w:val="left" w:pos="3360"/>
              </w:tabs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  <w:highlight w:val="none"/>
              </w:rPr>
            </w:pPr>
          </w:p>
        </w:tc>
        <w:tc>
          <w:tcPr>
            <w:tcW w:w="5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suppressLineNumbers w:val="0"/>
              <w:tabs>
                <w:tab w:val="left" w:pos="3360"/>
              </w:tabs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  <w:highlight w:val="none"/>
              </w:rPr>
            </w:pPr>
          </w:p>
        </w:tc>
        <w:tc>
          <w:tcPr>
            <w:tcW w:w="114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suppressLineNumbers w:val="0"/>
              <w:tabs>
                <w:tab w:val="left" w:pos="3360"/>
              </w:tabs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  <w:highlight w:val="none"/>
              </w:rPr>
            </w:pPr>
          </w:p>
        </w:tc>
        <w:tc>
          <w:tcPr>
            <w:tcW w:w="130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suppressLineNumbers w:val="0"/>
              <w:tabs>
                <w:tab w:val="left" w:pos="3360"/>
              </w:tabs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  <w:highlight w:val="none"/>
              </w:rPr>
            </w:pPr>
          </w:p>
        </w:tc>
        <w:tc>
          <w:tcPr>
            <w:tcW w:w="105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suppressLineNumbers w:val="0"/>
              <w:tabs>
                <w:tab w:val="left" w:pos="3360"/>
              </w:tabs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  <w:highlight w:val="none"/>
              </w:rPr>
            </w:pPr>
          </w:p>
        </w:tc>
        <w:tc>
          <w:tcPr>
            <w:tcW w:w="373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suppressLineNumbers w:val="0"/>
              <w:tabs>
                <w:tab w:val="left" w:pos="3360"/>
              </w:tabs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exact"/>
          <w:jc w:val="center"/>
        </w:trPr>
        <w:tc>
          <w:tcPr>
            <w:tcW w:w="1100" w:type="dxa"/>
            <w:vMerge w:val="continue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suppressLineNumbers w:val="0"/>
              <w:tabs>
                <w:tab w:val="left" w:pos="3360"/>
              </w:tabs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  <w:highlight w:val="none"/>
              </w:rPr>
            </w:pPr>
          </w:p>
        </w:tc>
        <w:tc>
          <w:tcPr>
            <w:tcW w:w="5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suppressLineNumbers w:val="0"/>
              <w:tabs>
                <w:tab w:val="left" w:pos="3360"/>
              </w:tabs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  <w:highlight w:val="none"/>
              </w:rPr>
            </w:pPr>
          </w:p>
        </w:tc>
        <w:tc>
          <w:tcPr>
            <w:tcW w:w="114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suppressLineNumbers w:val="0"/>
              <w:tabs>
                <w:tab w:val="left" w:pos="3360"/>
              </w:tabs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  <w:highlight w:val="none"/>
              </w:rPr>
            </w:pPr>
          </w:p>
        </w:tc>
        <w:tc>
          <w:tcPr>
            <w:tcW w:w="130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suppressLineNumbers w:val="0"/>
              <w:tabs>
                <w:tab w:val="left" w:pos="3360"/>
              </w:tabs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  <w:highlight w:val="none"/>
              </w:rPr>
            </w:pPr>
          </w:p>
        </w:tc>
        <w:tc>
          <w:tcPr>
            <w:tcW w:w="105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suppressLineNumbers w:val="0"/>
              <w:tabs>
                <w:tab w:val="left" w:pos="3360"/>
              </w:tabs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  <w:highlight w:val="none"/>
              </w:rPr>
            </w:pPr>
          </w:p>
        </w:tc>
        <w:tc>
          <w:tcPr>
            <w:tcW w:w="373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suppressLineNumbers w:val="0"/>
              <w:tabs>
                <w:tab w:val="left" w:pos="3360"/>
              </w:tabs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210" w:hRule="exact"/>
          <w:jc w:val="center"/>
        </w:trPr>
        <w:tc>
          <w:tcPr>
            <w:tcW w:w="1100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suppressLineNumbers w:val="0"/>
              <w:tabs>
                <w:tab w:val="left" w:pos="3360"/>
              </w:tabs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highlight w:val="none"/>
              </w:rPr>
              <w:t>本人</w:t>
            </w:r>
          </w:p>
          <w:p>
            <w:pPr>
              <w:keepNext w:val="0"/>
              <w:keepLines w:val="0"/>
              <w:suppressLineNumbers w:val="0"/>
              <w:tabs>
                <w:tab w:val="left" w:pos="3360"/>
              </w:tabs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highlight w:val="none"/>
              </w:rPr>
              <w:t>承诺</w:t>
            </w:r>
          </w:p>
        </w:tc>
        <w:tc>
          <w:tcPr>
            <w:tcW w:w="7819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suppressLineNumbers w:val="0"/>
              <w:tabs>
                <w:tab w:val="left" w:pos="3360"/>
              </w:tabs>
              <w:spacing w:before="0" w:beforeAutospacing="0" w:after="0" w:afterAutospacing="0"/>
              <w:ind w:left="0" w:right="0"/>
              <w:rPr>
                <w:rFonts w:hint="default" w:ascii="仿宋_GB2312" w:hAnsi="仿宋_GB2312" w:eastAsia="仿宋_GB2312" w:cs="仿宋_GB2312"/>
                <w:color w:val="000000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highlight w:val="none"/>
              </w:rPr>
              <w:t xml:space="preserve">本报名表填写的信息准确无误，所提交的资料、证件和照片真实有效，若有虚假，所产生的一切后果由本人承担。             </w:t>
            </w:r>
          </w:p>
          <w:p>
            <w:pPr>
              <w:keepNext w:val="0"/>
              <w:keepLines w:val="0"/>
              <w:suppressLineNumbers w:val="0"/>
              <w:tabs>
                <w:tab w:val="left" w:pos="3360"/>
              </w:tabs>
              <w:spacing w:before="0" w:beforeAutospacing="0" w:after="0" w:afterAutospacing="0"/>
              <w:ind w:left="0" w:right="0"/>
              <w:rPr>
                <w:rFonts w:hint="default" w:ascii="仿宋_GB2312" w:hAnsi="仿宋_GB2312" w:eastAsia="仿宋_GB2312" w:cs="仿宋_GB2312"/>
                <w:color w:val="000000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highlight w:val="none"/>
              </w:rPr>
              <w:t xml:space="preserve">                              </w:t>
            </w:r>
          </w:p>
          <w:p>
            <w:pPr>
              <w:keepNext w:val="0"/>
              <w:keepLines w:val="0"/>
              <w:suppressLineNumbers w:val="0"/>
              <w:tabs>
                <w:tab w:val="left" w:pos="3360"/>
              </w:tabs>
              <w:spacing w:before="0" w:beforeAutospacing="0" w:after="0" w:afterAutospacing="0"/>
              <w:ind w:left="0" w:right="0" w:firstLine="3360" w:firstLineChars="1400"/>
              <w:rPr>
                <w:rFonts w:hint="default" w:ascii="仿宋_GB2312" w:hAnsi="仿宋_GB2312" w:eastAsia="仿宋_GB2312" w:cs="仿宋_GB2312"/>
                <w:color w:val="000000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highlight w:val="none"/>
              </w:rPr>
              <w:t xml:space="preserve">  报名人（签名）：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859" w:hRule="atLeast"/>
          <w:jc w:val="center"/>
        </w:trPr>
        <w:tc>
          <w:tcPr>
            <w:tcW w:w="8919" w:type="dxa"/>
            <w:gridSpan w:val="11"/>
            <w:tcBorders>
              <w:top w:val="single" w:color="auto" w:sz="6" w:space="0"/>
            </w:tcBorders>
            <w:shd w:val="clear" w:color="auto" w:fill="FFFFFF"/>
          </w:tcPr>
          <w:p>
            <w:pPr>
              <w:keepNext w:val="0"/>
              <w:keepLines w:val="0"/>
              <w:suppressLineNumbers w:val="0"/>
              <w:tabs>
                <w:tab w:val="left" w:pos="3360"/>
              </w:tabs>
              <w:spacing w:before="0" w:beforeAutospacing="0" w:after="0" w:afterAutospacing="0"/>
              <w:ind w:left="0" w:right="0"/>
              <w:rPr>
                <w:rFonts w:hint="default" w:ascii="仿宋_GB2312" w:hAnsi="仿宋_GB2312" w:eastAsia="仿宋_GB2312" w:cs="仿宋_GB2312"/>
                <w:color w:val="000000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highlight w:val="none"/>
              </w:rPr>
              <w:t>其他需要说明的情况：</w:t>
            </w:r>
          </w:p>
        </w:tc>
      </w:tr>
    </w:tbl>
    <w:p>
      <w:pPr>
        <w:pStyle w:val="5"/>
        <w:ind w:firstLine="0" w:firstLineChars="0"/>
        <w:rPr>
          <w:highlight w:val="none"/>
        </w:rPr>
      </w:pPr>
    </w:p>
    <w:sectPr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  <w:rPr>
                              <w:rFonts w:ascii="楷体" w:hAnsi="楷体" w:eastAsia="楷体" w:cs="楷体"/>
                            </w:rPr>
                          </w:pPr>
                          <w:r>
                            <w:rPr>
                              <w:rFonts w:hint="eastAsia" w:ascii="仿宋" w:hAnsi="仿宋" w:eastAsia="仿宋" w:cs="仿宋"/>
                              <w:sz w:val="24"/>
                            </w:rPr>
                            <w:fldChar w:fldCharType="begin"/>
                          </w:r>
                          <w:r>
                            <w:rPr>
                              <w:rFonts w:hint="eastAsia" w:ascii="仿宋" w:hAnsi="仿宋" w:eastAsia="仿宋" w:cs="仿宋"/>
                              <w:sz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" w:hAnsi="仿宋" w:eastAsia="仿宋" w:cs="仿宋"/>
                              <w:sz w:val="24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" w:hAnsi="仿宋" w:eastAsia="仿宋" w:cs="仿宋"/>
                              <w:sz w:val="24"/>
                            </w:rPr>
                            <w:t>1</w:t>
                          </w:r>
                          <w:r>
                            <w:rPr>
                              <w:rFonts w:hint="eastAsia" w:ascii="仿宋" w:hAnsi="仿宋" w:eastAsia="仿宋" w:cs="仿宋"/>
                              <w:sz w:val="24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  <w:rPr>
                        <w:rFonts w:ascii="楷体" w:hAnsi="楷体" w:eastAsia="楷体" w:cs="楷体"/>
                      </w:rPr>
                    </w:pPr>
                    <w:r>
                      <w:rPr>
                        <w:rFonts w:hint="eastAsia" w:ascii="仿宋" w:hAnsi="仿宋" w:eastAsia="仿宋" w:cs="仿宋"/>
                        <w:sz w:val="24"/>
                      </w:rPr>
                      <w:fldChar w:fldCharType="begin"/>
                    </w:r>
                    <w:r>
                      <w:rPr>
                        <w:rFonts w:hint="eastAsia" w:ascii="仿宋" w:hAnsi="仿宋" w:eastAsia="仿宋" w:cs="仿宋"/>
                        <w:sz w:val="24"/>
                      </w:rPr>
                      <w:instrText xml:space="preserve"> PAGE  \* MERGEFORMAT </w:instrText>
                    </w:r>
                    <w:r>
                      <w:rPr>
                        <w:rFonts w:hint="eastAsia" w:ascii="仿宋" w:hAnsi="仿宋" w:eastAsia="仿宋" w:cs="仿宋"/>
                        <w:sz w:val="24"/>
                      </w:rPr>
                      <w:fldChar w:fldCharType="separate"/>
                    </w:r>
                    <w:r>
                      <w:rPr>
                        <w:rFonts w:hint="eastAsia" w:ascii="仿宋" w:hAnsi="仿宋" w:eastAsia="仿宋" w:cs="仿宋"/>
                        <w:sz w:val="24"/>
                      </w:rPr>
                      <w:t>1</w:t>
                    </w:r>
                    <w:r>
                      <w:rPr>
                        <w:rFonts w:hint="eastAsia" w:ascii="仿宋" w:hAnsi="仿宋" w:eastAsia="仿宋" w:cs="仿宋"/>
                        <w:sz w:val="24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